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789E993C" w:rsidR="00F25091" w:rsidRPr="00BA080E" w:rsidRDefault="00F25091" w:rsidP="0074403D">
      <w:pPr>
        <w:pStyle w:val="3GPPHeader"/>
        <w:spacing w:after="0"/>
        <w:rPr>
          <w:rFonts w:eastAsiaTheme="minorEastAsia" w:cs="Arial"/>
          <w:bCs/>
          <w:szCs w:val="24"/>
          <w:lang w:val="en-US"/>
        </w:rPr>
      </w:pPr>
      <w:bookmarkStart w:id="0" w:name="_Hlk161932571"/>
      <w:r w:rsidRPr="008159DB">
        <w:rPr>
          <w:rFonts w:cs="Arial"/>
          <w:lang w:val="en-US"/>
        </w:rPr>
        <w:t>3GPP RAN WG2 Meeting #12</w:t>
      </w:r>
      <w:r w:rsidR="009E5F69">
        <w:rPr>
          <w:rFonts w:cs="Arial"/>
          <w:lang w:val="en-US"/>
        </w:rPr>
        <w:t>6</w:t>
      </w:r>
      <w:r w:rsidRPr="008159DB">
        <w:rPr>
          <w:rFonts w:cs="Arial"/>
          <w:lang w:val="en-US"/>
        </w:rPr>
        <w:tab/>
      </w:r>
      <w:r w:rsidR="008159DB" w:rsidRPr="00D63D9D">
        <w:rPr>
          <w:rFonts w:cs="Arial"/>
          <w:lang w:val="en-US" w:eastAsia="ja-JP"/>
        </w:rPr>
        <w:t>R2-240</w:t>
      </w:r>
      <w:r w:rsidR="002B3C89" w:rsidRPr="00AA7BAE">
        <w:rPr>
          <w:rFonts w:eastAsiaTheme="minorEastAsia" w:cs="Arial" w:hint="eastAsia"/>
          <w:lang w:val="en-US"/>
        </w:rPr>
        <w:t>4562</w:t>
      </w:r>
    </w:p>
    <w:p w14:paraId="6C801D07" w14:textId="33255F68" w:rsidR="00F25091" w:rsidRPr="008159DB" w:rsidRDefault="00F27094" w:rsidP="0074403D">
      <w:pPr>
        <w:pStyle w:val="CRCoverPage"/>
        <w:spacing w:after="0"/>
        <w:jc w:val="both"/>
        <w:outlineLvl w:val="0"/>
        <w:rPr>
          <w:rFonts w:cs="Arial"/>
          <w:b/>
          <w:noProof/>
          <w:sz w:val="24"/>
          <w:szCs w:val="24"/>
          <w:lang w:val="en-US"/>
        </w:rPr>
      </w:pPr>
      <w:r w:rsidRPr="00857B40">
        <w:rPr>
          <w:rFonts w:eastAsia="Meiryo"/>
          <w:b/>
          <w:bCs/>
          <w:sz w:val="24"/>
          <w:szCs w:val="24"/>
          <w:shd w:val="clear" w:color="auto" w:fill="FFFFFF"/>
        </w:rPr>
        <w:t>Fukuoka</w:t>
      </w:r>
      <w:r w:rsidR="00F25091" w:rsidRPr="008159DB">
        <w:rPr>
          <w:rFonts w:cs="Arial"/>
          <w:b/>
          <w:noProof/>
          <w:sz w:val="24"/>
          <w:lang w:val="en-US"/>
        </w:rPr>
        <w:t xml:space="preserve">, </w:t>
      </w:r>
      <w:r w:rsidR="0006549F">
        <w:rPr>
          <w:rFonts w:cs="Arial" w:hint="eastAsia"/>
          <w:b/>
          <w:noProof/>
          <w:sz w:val="24"/>
          <w:lang w:val="en-US" w:eastAsia="zh-CN"/>
        </w:rPr>
        <w:t>Japan</w:t>
      </w:r>
      <w:r w:rsidR="00F25091" w:rsidRPr="008159DB">
        <w:rPr>
          <w:rFonts w:cs="Arial"/>
          <w:b/>
          <w:noProof/>
          <w:sz w:val="24"/>
          <w:lang w:val="en-US"/>
        </w:rPr>
        <w:t xml:space="preserve">, </w:t>
      </w:r>
      <w:r>
        <w:rPr>
          <w:rFonts w:cs="Arial" w:hint="eastAsia"/>
          <w:b/>
          <w:noProof/>
          <w:sz w:val="24"/>
          <w:lang w:val="en-US" w:eastAsia="zh-CN"/>
        </w:rPr>
        <w:t>May</w:t>
      </w:r>
      <w:r w:rsidR="00F25091" w:rsidRPr="008159DB">
        <w:rPr>
          <w:rFonts w:cs="Arial"/>
          <w:b/>
          <w:noProof/>
          <w:sz w:val="24"/>
          <w:lang w:val="en-US"/>
        </w:rPr>
        <w:t xml:space="preserve"> </w:t>
      </w:r>
      <w:r w:rsidR="003716D7">
        <w:rPr>
          <w:rFonts w:cs="Arial" w:hint="eastAsia"/>
          <w:b/>
          <w:noProof/>
          <w:sz w:val="24"/>
          <w:lang w:val="en-US" w:eastAsia="zh-CN"/>
        </w:rPr>
        <w:t>20</w:t>
      </w:r>
      <w:r w:rsidR="00F25091" w:rsidRPr="008159DB">
        <w:rPr>
          <w:rFonts w:cs="Arial"/>
          <w:b/>
          <w:noProof/>
          <w:sz w:val="24"/>
          <w:vertAlign w:val="superscript"/>
          <w:lang w:val="en-US"/>
        </w:rPr>
        <w:t>th</w:t>
      </w:r>
      <w:r w:rsidR="00F25091" w:rsidRPr="008159DB">
        <w:rPr>
          <w:rFonts w:cs="Arial"/>
          <w:b/>
          <w:noProof/>
          <w:sz w:val="24"/>
          <w:lang w:val="en-US"/>
        </w:rPr>
        <w:t xml:space="preserve"> </w:t>
      </w:r>
      <w:r w:rsidR="00EF514B">
        <w:rPr>
          <w:rFonts w:cs="Arial"/>
          <w:b/>
          <w:noProof/>
          <w:sz w:val="24"/>
          <w:lang w:val="en-US"/>
        </w:rPr>
        <w:t xml:space="preserve">- </w:t>
      </w:r>
      <w:r w:rsidR="003716D7">
        <w:rPr>
          <w:rFonts w:cs="Arial" w:hint="eastAsia"/>
          <w:b/>
          <w:noProof/>
          <w:sz w:val="24"/>
          <w:lang w:val="en-US" w:eastAsia="zh-CN"/>
        </w:rPr>
        <w:t>24</w:t>
      </w:r>
      <w:r w:rsidR="00F25091" w:rsidRPr="008159DB">
        <w:rPr>
          <w:rFonts w:cs="Arial"/>
          <w:b/>
          <w:noProof/>
          <w:sz w:val="24"/>
          <w:vertAlign w:val="superscript"/>
          <w:lang w:val="en-US"/>
        </w:rPr>
        <w:t>th</w:t>
      </w:r>
      <w:r w:rsidR="00F25091" w:rsidRPr="008159DB">
        <w:rPr>
          <w:rFonts w:cs="Arial"/>
          <w:b/>
          <w:noProof/>
          <w:sz w:val="24"/>
          <w:lang w:val="en-US"/>
        </w:rPr>
        <w:t>, 2024</w:t>
      </w:r>
      <w:r w:rsidR="00F25091" w:rsidRPr="008159DB">
        <w:rPr>
          <w:rFonts w:cs="Arial"/>
          <w:b/>
          <w:noProof/>
          <w:sz w:val="24"/>
          <w:lang w:val="en-US"/>
        </w:rPr>
        <w:tab/>
        <w:t xml:space="preserve">           </w:t>
      </w:r>
      <w:r w:rsidR="00F25091" w:rsidRPr="008159DB">
        <w:rPr>
          <w:rFonts w:cs="Arial"/>
          <w:b/>
          <w:noProof/>
          <w:sz w:val="24"/>
          <w:lang w:val="en-US"/>
        </w:rPr>
        <w:tab/>
      </w:r>
      <w:r w:rsidR="00F25091" w:rsidRPr="008159DB">
        <w:rPr>
          <w:rFonts w:cs="Arial"/>
          <w:b/>
          <w:noProof/>
          <w:sz w:val="24"/>
          <w:lang w:val="en-US"/>
        </w:rPr>
        <w:tab/>
        <w:t xml:space="preserve">      </w:t>
      </w:r>
    </w:p>
    <w:p w14:paraId="037A07E3" w14:textId="77777777" w:rsidR="00857B40" w:rsidRDefault="00857B40" w:rsidP="0074403D">
      <w:pPr>
        <w:pStyle w:val="3GPPHeader"/>
        <w:spacing w:after="0"/>
        <w:rPr>
          <w:rFonts w:cs="Arial"/>
          <w:sz w:val="22"/>
          <w:szCs w:val="22"/>
          <w:lang w:val="en-US"/>
        </w:rPr>
      </w:pPr>
    </w:p>
    <w:p w14:paraId="09E68C28" w14:textId="454BAEB4"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Agenda Item:</w:t>
      </w:r>
      <w:r w:rsidRPr="00857B40">
        <w:rPr>
          <w:rFonts w:cs="Arial"/>
          <w:b/>
          <w:bCs/>
          <w:sz w:val="22"/>
          <w:szCs w:val="22"/>
          <w:lang w:eastAsia="en-US"/>
        </w:rPr>
        <w:tab/>
      </w:r>
      <w:r w:rsidR="003D7200" w:rsidRPr="00857B40">
        <w:rPr>
          <w:rFonts w:cs="Arial"/>
          <w:b/>
          <w:bCs/>
          <w:sz w:val="22"/>
          <w:szCs w:val="22"/>
          <w:lang w:eastAsia="en-US"/>
        </w:rPr>
        <w:t>8.4.2</w:t>
      </w:r>
    </w:p>
    <w:p w14:paraId="6C9BA2AF" w14:textId="1D2EBF5B"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Source:</w:t>
      </w:r>
      <w:r w:rsidRPr="00857B40">
        <w:rPr>
          <w:rFonts w:cs="Arial"/>
          <w:b/>
          <w:bCs/>
          <w:sz w:val="22"/>
          <w:szCs w:val="22"/>
          <w:lang w:eastAsia="en-US"/>
        </w:rPr>
        <w:tab/>
      </w:r>
      <w:r w:rsidR="008159DB" w:rsidRPr="00857B40">
        <w:rPr>
          <w:rFonts w:cs="Arial"/>
          <w:b/>
          <w:bCs/>
          <w:sz w:val="22"/>
          <w:szCs w:val="22"/>
          <w:lang w:eastAsia="en-US"/>
        </w:rPr>
        <w:t>HONOR</w:t>
      </w:r>
    </w:p>
    <w:p w14:paraId="29BD10B5" w14:textId="6F329F8F"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Title:</w:t>
      </w:r>
      <w:r w:rsidRPr="00857B40">
        <w:rPr>
          <w:rFonts w:cs="Arial"/>
          <w:b/>
          <w:bCs/>
          <w:sz w:val="22"/>
          <w:szCs w:val="22"/>
          <w:lang w:eastAsia="en-US"/>
        </w:rPr>
        <w:tab/>
      </w:r>
      <w:r w:rsidR="00EF514B" w:rsidRPr="00857B40">
        <w:rPr>
          <w:rFonts w:cs="Arial"/>
          <w:b/>
          <w:bCs/>
          <w:sz w:val="22"/>
          <w:szCs w:val="22"/>
          <w:lang w:eastAsia="en-US"/>
        </w:rPr>
        <w:t>Discussion on</w:t>
      </w:r>
      <w:r w:rsidR="000045F0" w:rsidRPr="00857B40">
        <w:rPr>
          <w:rFonts w:cs="Arial"/>
          <w:b/>
          <w:bCs/>
          <w:sz w:val="22"/>
          <w:szCs w:val="22"/>
          <w:lang w:eastAsia="en-US"/>
        </w:rPr>
        <w:t xml:space="preserve"> LP-WUS in RRC_IDLE/INACTIVE</w:t>
      </w:r>
    </w:p>
    <w:p w14:paraId="5536B06B" w14:textId="1E0FF7B0"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Document for:</w:t>
      </w:r>
      <w:r w:rsidRPr="00857B40">
        <w:rPr>
          <w:rFonts w:cs="Arial"/>
          <w:b/>
          <w:bCs/>
          <w:sz w:val="22"/>
          <w:szCs w:val="22"/>
          <w:lang w:eastAsia="en-US"/>
        </w:rPr>
        <w:tab/>
        <w:t>Discussion</w:t>
      </w:r>
      <w:r w:rsidR="008159DB" w:rsidRPr="00857B40">
        <w:rPr>
          <w:rFonts w:cs="Arial"/>
          <w:b/>
          <w:bCs/>
          <w:sz w:val="22"/>
          <w:szCs w:val="22"/>
          <w:lang w:eastAsia="en-US"/>
        </w:rPr>
        <w:t xml:space="preserve"> and Decision</w:t>
      </w:r>
    </w:p>
    <w:bookmarkEnd w:id="0"/>
    <w:p w14:paraId="2E1AC958" w14:textId="77777777" w:rsidR="00F25091" w:rsidRPr="008159DB" w:rsidRDefault="00F25091" w:rsidP="0074403D">
      <w:pPr>
        <w:pStyle w:val="1"/>
        <w:spacing w:before="0" w:after="0"/>
        <w:jc w:val="both"/>
        <w:rPr>
          <w:lang w:val="en-US"/>
        </w:rPr>
      </w:pPr>
      <w:r w:rsidRPr="008159DB">
        <w:rPr>
          <w:lang w:val="en-US"/>
        </w:rPr>
        <w:t>1. Introduction</w:t>
      </w:r>
    </w:p>
    <w:p w14:paraId="5B2AA93B" w14:textId="760BD1E0" w:rsidR="000B4F7A" w:rsidRDefault="000B4F7A" w:rsidP="0074403D">
      <w:pPr>
        <w:pStyle w:val="a7"/>
        <w:spacing w:after="0"/>
        <w:ind w:leftChars="10" w:left="20"/>
        <w:rPr>
          <w:rFonts w:eastAsiaTheme="minorEastAsia" w:cs="Arial"/>
        </w:rPr>
      </w:pPr>
      <w:r w:rsidRPr="008159DB">
        <w:rPr>
          <w:rFonts w:eastAsiaTheme="minorEastAsia" w:cs="Arial"/>
        </w:rPr>
        <w:t>In RAN#103 meeting,</w:t>
      </w:r>
      <w:r w:rsidRPr="000D7C19">
        <w:rPr>
          <w:rFonts w:eastAsiaTheme="minorEastAsia" w:cs="Arial"/>
        </w:rPr>
        <w:t xml:space="preserve"> </w:t>
      </w:r>
      <w:r w:rsidRPr="008159DB">
        <w:rPr>
          <w:rFonts w:eastAsiaTheme="minorEastAsia" w:cs="Arial"/>
        </w:rPr>
        <w:t>the following objectives of R</w:t>
      </w:r>
      <w:r>
        <w:rPr>
          <w:rFonts w:eastAsiaTheme="minorEastAsia" w:cs="Arial"/>
        </w:rPr>
        <w:t>el-</w:t>
      </w:r>
      <w:r w:rsidRPr="008159DB">
        <w:rPr>
          <w:rFonts w:eastAsiaTheme="minorEastAsia" w:cs="Arial"/>
        </w:rPr>
        <w:t xml:space="preserve">19 LP-WUS work item </w:t>
      </w:r>
      <w:r w:rsidR="006F62F6">
        <w:rPr>
          <w:rFonts w:eastAsiaTheme="minorEastAsia" w:cs="Arial" w:hint="eastAsia"/>
        </w:rPr>
        <w:t>w</w:t>
      </w:r>
      <w:r w:rsidR="006F62F6">
        <w:rPr>
          <w:rFonts w:eastAsiaTheme="minorEastAsia" w:cs="Arial"/>
        </w:rPr>
        <w:t>ere</w:t>
      </w:r>
      <w:r w:rsidRPr="008159DB">
        <w:rPr>
          <w:rFonts w:eastAsiaTheme="minorEastAsia" w:cs="Arial"/>
        </w:rPr>
        <w:t xml:space="preserve"> agreed </w:t>
      </w:r>
      <w:r w:rsidRPr="006F62F6">
        <w:rPr>
          <w:rFonts w:eastAsiaTheme="minorEastAsia" w:cs="Arial"/>
          <w:vertAlign w:val="superscript"/>
        </w:rPr>
        <w:t>[1]</w:t>
      </w:r>
      <w:r w:rsidRPr="008159DB">
        <w:rPr>
          <w:rFonts w:eastAsiaTheme="minorEastAsia" w:cs="Arial"/>
        </w:rPr>
        <w:t>:</w:t>
      </w:r>
    </w:p>
    <w:tbl>
      <w:tblPr>
        <w:tblStyle w:val="a9"/>
        <w:tblW w:w="0" w:type="auto"/>
        <w:tblLook w:val="04A0" w:firstRow="1" w:lastRow="0" w:firstColumn="1" w:lastColumn="0" w:noHBand="0" w:noVBand="1"/>
      </w:tblPr>
      <w:tblGrid>
        <w:gridCol w:w="8296"/>
      </w:tblGrid>
      <w:tr w:rsidR="000B4F7A" w:rsidRPr="008159DB" w14:paraId="36465660" w14:textId="77777777" w:rsidTr="0047222A">
        <w:tc>
          <w:tcPr>
            <w:tcW w:w="8296" w:type="dxa"/>
          </w:tcPr>
          <w:p w14:paraId="1231EDF2" w14:textId="0DA44665" w:rsidR="000B4F7A" w:rsidRPr="00857B40" w:rsidRDefault="000B4F7A" w:rsidP="0074403D">
            <w:pPr>
              <w:widowControl/>
              <w:numPr>
                <w:ilvl w:val="0"/>
                <w:numId w:val="3"/>
              </w:numPr>
              <w:tabs>
                <w:tab w:val="clear" w:pos="720"/>
                <w:tab w:val="left" w:pos="30"/>
              </w:tabs>
              <w:spacing w:before="100" w:beforeAutospacing="1" w:after="0" w:line="240" w:lineRule="auto"/>
              <w:ind w:left="314" w:hanging="284"/>
              <w:rPr>
                <w:rFonts w:cs="Arial"/>
                <w:bCs/>
                <w:lang w:val="en-US" w:bidi="ar"/>
              </w:rPr>
            </w:pPr>
            <w:bookmarkStart w:id="1" w:name="_Hlk161231539"/>
            <w:r w:rsidRPr="00857B40">
              <w:rPr>
                <w:rFonts w:cs="Arial"/>
                <w:bCs/>
                <w:lang w:val="en-US" w:bidi="ar"/>
              </w:rPr>
              <w:t>For IDLE/INACTIVE modes (RAN1, RAN2, RAN3,</w:t>
            </w:r>
            <w:r w:rsidR="00857B40">
              <w:rPr>
                <w:rFonts w:cs="Arial"/>
                <w:bCs/>
                <w:lang w:val="en-US" w:bidi="ar"/>
              </w:rPr>
              <w:t xml:space="preserve"> </w:t>
            </w:r>
            <w:r w:rsidRPr="00857B40">
              <w:rPr>
                <w:rFonts w:cs="Arial"/>
                <w:bCs/>
                <w:lang w:val="en-US" w:bidi="ar"/>
              </w:rPr>
              <w:t>RAN4)</w:t>
            </w:r>
          </w:p>
          <w:p w14:paraId="208229CB" w14:textId="77777777" w:rsidR="000B4F7A" w:rsidRPr="00857B40" w:rsidRDefault="000B4F7A" w:rsidP="001E42E5">
            <w:pPr>
              <w:widowControl/>
              <w:numPr>
                <w:ilvl w:val="1"/>
                <w:numId w:val="3"/>
              </w:numPr>
              <w:tabs>
                <w:tab w:val="clear" w:pos="1440"/>
              </w:tabs>
              <w:spacing w:before="100" w:beforeAutospacing="1" w:after="0" w:line="240" w:lineRule="auto"/>
              <w:ind w:left="597" w:hanging="283"/>
              <w:rPr>
                <w:rFonts w:cs="Arial"/>
                <w:bCs/>
                <w:lang w:val="en-US" w:bidi="ar"/>
              </w:rPr>
            </w:pPr>
            <w:r w:rsidRPr="00857B40">
              <w:rPr>
                <w:rFonts w:cs="Arial"/>
                <w:bCs/>
                <w:lang w:val="en-US" w:bidi="ar"/>
              </w:rPr>
              <w:t xml:space="preserve">Specify procedure and configuration of LP-WUS indicating paging triggered by LP-WUS, including at least </w:t>
            </w:r>
            <w:bookmarkStart w:id="2" w:name="OLE_LINK12"/>
            <w:r w:rsidRPr="00857B40">
              <w:rPr>
                <w:rFonts w:cs="Arial"/>
                <w:bCs/>
                <w:lang w:val="en-US" w:bidi="ar"/>
              </w:rPr>
              <w:t>configuration</w:t>
            </w:r>
            <w:bookmarkEnd w:id="2"/>
            <w:r w:rsidRPr="00857B40">
              <w:rPr>
                <w:rFonts w:cs="Arial"/>
                <w:bCs/>
                <w:lang w:val="en-US" w:bidi="ar"/>
              </w:rPr>
              <w:t>, sub-</w:t>
            </w:r>
            <w:proofErr w:type="gramStart"/>
            <w:r w:rsidRPr="00857B40">
              <w:rPr>
                <w:rFonts w:cs="Arial"/>
                <w:bCs/>
                <w:lang w:val="en-US" w:bidi="ar"/>
              </w:rPr>
              <w:t>grouping</w:t>
            </w:r>
            <w:proofErr w:type="gramEnd"/>
            <w:r w:rsidRPr="00857B40">
              <w:rPr>
                <w:rFonts w:cs="Arial"/>
                <w:bCs/>
                <w:lang w:val="en-US" w:bidi="ar"/>
              </w:rPr>
              <w:t xml:space="preserve"> and entry/exit condition for LP-WUS monitoring </w:t>
            </w:r>
          </w:p>
          <w:p w14:paraId="3C8A1229" w14:textId="77777777" w:rsidR="000B4F7A" w:rsidRPr="00857B40" w:rsidRDefault="000B4F7A" w:rsidP="00847B6A">
            <w:pPr>
              <w:widowControl/>
              <w:numPr>
                <w:ilvl w:val="1"/>
                <w:numId w:val="3"/>
              </w:numPr>
              <w:tabs>
                <w:tab w:val="clear" w:pos="1440"/>
              </w:tabs>
              <w:spacing w:before="100" w:beforeAutospacing="1" w:after="0" w:line="240" w:lineRule="auto"/>
              <w:ind w:left="597" w:hanging="283"/>
              <w:rPr>
                <w:rFonts w:cs="Arial"/>
                <w:bCs/>
                <w:lang w:val="en-US" w:bidi="ar"/>
              </w:rPr>
            </w:pPr>
            <w:r w:rsidRPr="00857B40">
              <w:rPr>
                <w:rFonts w:cs="Arial"/>
                <w:bCs/>
                <w:lang w:val="en-US" w:bidi="ar"/>
              </w:rPr>
              <w:t xml:space="preserve">Specify LP-SS with periodicity with </w:t>
            </w:r>
            <w:proofErr w:type="spellStart"/>
            <w:r w:rsidRPr="00857B40">
              <w:rPr>
                <w:rFonts w:cs="Arial"/>
                <w:bCs/>
                <w:lang w:val="en-US" w:bidi="ar"/>
              </w:rPr>
              <w:t>Yms</w:t>
            </w:r>
            <w:proofErr w:type="spellEnd"/>
            <w:r w:rsidRPr="00857B40">
              <w:rPr>
                <w:rFonts w:cs="Arial"/>
                <w:bCs/>
                <w:lang w:val="en-US" w:bidi="ar"/>
              </w:rPr>
              <w:t xml:space="preserve"> for LP-WUR, for synchronization and/or RRM for serving cell. </w:t>
            </w:r>
          </w:p>
          <w:p w14:paraId="17E77854" w14:textId="77777777" w:rsidR="000B4F7A" w:rsidRPr="00857B40" w:rsidRDefault="000B4F7A" w:rsidP="00847B6A">
            <w:pPr>
              <w:widowControl/>
              <w:numPr>
                <w:ilvl w:val="2"/>
                <w:numId w:val="3"/>
              </w:numPr>
              <w:tabs>
                <w:tab w:val="clear" w:pos="2160"/>
                <w:tab w:val="left" w:pos="597"/>
              </w:tabs>
              <w:spacing w:before="100" w:beforeAutospacing="1" w:after="0" w:line="240" w:lineRule="auto"/>
              <w:ind w:left="881" w:hanging="284"/>
              <w:rPr>
                <w:rFonts w:cs="Arial"/>
                <w:bCs/>
                <w:color w:val="000000"/>
                <w:lang w:val="en-US"/>
              </w:rPr>
            </w:pPr>
            <w:r w:rsidRPr="00857B40">
              <w:rPr>
                <w:rFonts w:cs="Arial"/>
                <w:bCs/>
                <w:color w:val="000000"/>
                <w:lang w:val="en-US"/>
              </w:rPr>
              <w:t>LP-SS is based on OOK-1 and/or OOK-4 waveform with or without overlaid OFDM sequences. Further down selection between with and without overlaid OFDM sequences is to be done within WI.</w:t>
            </w:r>
          </w:p>
          <w:p w14:paraId="25FFE24B" w14:textId="77777777" w:rsidR="000B4F7A" w:rsidRPr="00857B40" w:rsidRDefault="000B4F7A" w:rsidP="00847B6A">
            <w:pPr>
              <w:widowControl/>
              <w:numPr>
                <w:ilvl w:val="2"/>
                <w:numId w:val="3"/>
              </w:numPr>
              <w:tabs>
                <w:tab w:val="clear" w:pos="2160"/>
                <w:tab w:val="left" w:pos="597"/>
              </w:tabs>
              <w:spacing w:before="100" w:beforeAutospacing="1" w:after="0" w:line="240" w:lineRule="auto"/>
              <w:ind w:left="881" w:hanging="284"/>
              <w:rPr>
                <w:rFonts w:cs="Arial"/>
                <w:bCs/>
                <w:color w:val="000000"/>
                <w:lang w:val="en-US"/>
              </w:rPr>
            </w:pPr>
            <w:bookmarkStart w:id="3" w:name="_Hlk166227218"/>
            <w:r w:rsidRPr="00857B40">
              <w:rPr>
                <w:rFonts w:cs="Arial"/>
                <w:bCs/>
                <w:color w:val="000000"/>
                <w:lang w:val="en-US"/>
              </w:rPr>
              <w:t>Note: For LP-WUR that can receive existing PSS/SSS, existing PSS/SSS can be used for synchronization and RRM instead of LP-SS.</w:t>
            </w:r>
          </w:p>
          <w:bookmarkEnd w:id="3"/>
          <w:p w14:paraId="61312ADD" w14:textId="797F1B0B" w:rsidR="000B4F7A" w:rsidRPr="006F62F6" w:rsidRDefault="000B4F7A" w:rsidP="00847B6A">
            <w:pPr>
              <w:widowControl/>
              <w:numPr>
                <w:ilvl w:val="2"/>
                <w:numId w:val="3"/>
              </w:numPr>
              <w:tabs>
                <w:tab w:val="clear" w:pos="2160"/>
                <w:tab w:val="left" w:pos="597"/>
              </w:tabs>
              <w:spacing w:before="100" w:beforeAutospacing="1" w:after="0" w:line="240" w:lineRule="auto"/>
              <w:ind w:left="881" w:hanging="284"/>
              <w:rPr>
                <w:rFonts w:eastAsiaTheme="minorEastAsia" w:cs="Arial"/>
                <w:bCs/>
              </w:rPr>
            </w:pPr>
            <w:r w:rsidRPr="00857B40">
              <w:rPr>
                <w:rFonts w:cs="Arial"/>
                <w:bCs/>
                <w:color w:val="000000"/>
                <w:lang w:val="en-US"/>
              </w:rPr>
              <w:t>Y will be decided within WI. 320ms is the start point.</w:t>
            </w:r>
          </w:p>
        </w:tc>
      </w:tr>
      <w:bookmarkEnd w:id="1"/>
    </w:tbl>
    <w:p w14:paraId="46923E35" w14:textId="176033AA" w:rsidR="000B4F7A" w:rsidRDefault="000B4F7A" w:rsidP="0074403D">
      <w:pPr>
        <w:spacing w:after="0"/>
        <w:rPr>
          <w:rFonts w:eastAsiaTheme="minorEastAsia" w:cs="Arial"/>
        </w:rPr>
      </w:pPr>
    </w:p>
    <w:p w14:paraId="60AAD068" w14:textId="55E00E11" w:rsidR="0074403D" w:rsidRDefault="0074403D" w:rsidP="0074403D">
      <w:pPr>
        <w:spacing w:after="0"/>
        <w:rPr>
          <w:rFonts w:eastAsiaTheme="minorEastAsia" w:cs="Arial"/>
        </w:rPr>
      </w:pPr>
      <w:r>
        <w:rPr>
          <w:rFonts w:eastAsiaTheme="minorEastAsia" w:cs="Arial"/>
        </w:rPr>
        <w:t>In last RAN2 meeting, LP-WUS was discussed and the following agreements and working assumption on LP-WUS configuration and subgrouping were made</w:t>
      </w:r>
      <w:r w:rsidRPr="005152B2">
        <w:rPr>
          <w:rFonts w:eastAsiaTheme="minorEastAsia" w:cs="Arial"/>
          <w:vertAlign w:val="superscript"/>
        </w:rPr>
        <w:t xml:space="preserve"> [2]</w:t>
      </w:r>
      <w:r>
        <w:rPr>
          <w:rFonts w:eastAsiaTheme="minorEastAsia" w:cs="Arial"/>
        </w:rPr>
        <w:t>:</w:t>
      </w:r>
    </w:p>
    <w:p w14:paraId="718AFC16" w14:textId="77777777" w:rsidR="0074403D" w:rsidRPr="00F804A3" w:rsidRDefault="0074403D" w:rsidP="0074403D">
      <w:pPr>
        <w:pStyle w:val="Agreement"/>
        <w:tabs>
          <w:tab w:val="clear" w:pos="1619"/>
          <w:tab w:val="num" w:pos="284"/>
        </w:tabs>
        <w:ind w:left="284" w:hanging="284"/>
        <w:jc w:val="both"/>
        <w:rPr>
          <w:lang w:eastAsia="zh-CN"/>
        </w:rPr>
      </w:pPr>
      <w:r w:rsidRPr="00F804A3">
        <w:rPr>
          <w:lang w:eastAsia="zh-CN"/>
        </w:rPr>
        <w:t>The LP-WUS</w:t>
      </w:r>
      <w:r w:rsidRPr="0074403D">
        <w:rPr>
          <w:rFonts w:hint="eastAsia"/>
          <w:lang w:eastAsia="zh-CN"/>
        </w:rPr>
        <w:t xml:space="preserve"> related</w:t>
      </w:r>
      <w:r w:rsidRPr="00F804A3">
        <w:rPr>
          <w:lang w:eastAsia="zh-CN"/>
        </w:rPr>
        <w:t xml:space="preserve"> configuration for IDLE/INACTIVE state is provided via system information. </w:t>
      </w:r>
      <w:r w:rsidRPr="0074403D">
        <w:rPr>
          <w:rFonts w:hint="eastAsia"/>
          <w:lang w:eastAsia="zh-CN"/>
        </w:rPr>
        <w:t>FFS if dedicated configuration is needed.</w:t>
      </w:r>
    </w:p>
    <w:p w14:paraId="7BF5CC47" w14:textId="77777777" w:rsidR="0074403D" w:rsidRPr="00F804A3" w:rsidRDefault="0074403D" w:rsidP="0074403D">
      <w:pPr>
        <w:pStyle w:val="Agreement"/>
        <w:tabs>
          <w:tab w:val="clear" w:pos="1619"/>
          <w:tab w:val="num" w:pos="284"/>
        </w:tabs>
        <w:ind w:left="284" w:hanging="284"/>
        <w:jc w:val="both"/>
        <w:rPr>
          <w:lang w:eastAsia="zh-CN"/>
        </w:rPr>
      </w:pPr>
      <w:r w:rsidRPr="0074403D">
        <w:rPr>
          <w:rFonts w:hint="eastAsia"/>
          <w:lang w:eastAsia="zh-CN"/>
        </w:rPr>
        <w:t>Working assumption: t</w:t>
      </w:r>
      <w:r w:rsidRPr="00F804A3">
        <w:rPr>
          <w:lang w:eastAsia="zh-CN"/>
        </w:rPr>
        <w:t>he LP-WUS configuration in SIB at least includes the following information:</w:t>
      </w:r>
    </w:p>
    <w:p w14:paraId="1FAABC67" w14:textId="77777777" w:rsidR="0074403D" w:rsidRPr="00F804A3" w:rsidRDefault="0074403D" w:rsidP="0074403D">
      <w:pPr>
        <w:pStyle w:val="Agreement"/>
        <w:numPr>
          <w:ilvl w:val="0"/>
          <w:numId w:val="0"/>
        </w:numPr>
        <w:ind w:leftChars="141" w:left="565" w:hangingChars="141" w:hanging="283"/>
        <w:jc w:val="both"/>
        <w:rPr>
          <w:lang w:eastAsia="zh-CN"/>
        </w:rPr>
      </w:pPr>
      <w:r w:rsidRPr="00F804A3">
        <w:rPr>
          <w:lang w:eastAsia="zh-CN"/>
        </w:rPr>
        <w:t>-</w:t>
      </w:r>
      <w:r w:rsidRPr="00F804A3">
        <w:rPr>
          <w:lang w:eastAsia="zh-CN"/>
        </w:rPr>
        <w:tab/>
        <w:t>LP-SS configuration</w:t>
      </w:r>
    </w:p>
    <w:p w14:paraId="740A7197" w14:textId="77777777" w:rsidR="0074403D" w:rsidRPr="00F804A3" w:rsidRDefault="0074403D" w:rsidP="0074403D">
      <w:pPr>
        <w:pStyle w:val="Agreement"/>
        <w:numPr>
          <w:ilvl w:val="0"/>
          <w:numId w:val="0"/>
        </w:numPr>
        <w:ind w:leftChars="141" w:left="565" w:hangingChars="141" w:hanging="283"/>
        <w:jc w:val="both"/>
        <w:rPr>
          <w:lang w:eastAsia="zh-CN"/>
        </w:rPr>
      </w:pPr>
      <w:r w:rsidRPr="00F804A3">
        <w:rPr>
          <w:lang w:eastAsia="zh-CN"/>
        </w:rPr>
        <w:t>-</w:t>
      </w:r>
      <w:r w:rsidRPr="00F804A3">
        <w:rPr>
          <w:lang w:eastAsia="zh-CN"/>
        </w:rPr>
        <w:tab/>
        <w:t>LP-WUS configuration</w:t>
      </w:r>
    </w:p>
    <w:p w14:paraId="4FB49435" w14:textId="77777777" w:rsidR="0074403D" w:rsidRPr="00F804A3" w:rsidRDefault="0074403D" w:rsidP="0074403D">
      <w:pPr>
        <w:pStyle w:val="Agreement"/>
        <w:numPr>
          <w:ilvl w:val="0"/>
          <w:numId w:val="0"/>
        </w:numPr>
        <w:ind w:leftChars="141" w:left="565" w:hangingChars="141" w:hanging="283"/>
        <w:jc w:val="both"/>
        <w:rPr>
          <w:lang w:eastAsia="zh-CN"/>
        </w:rPr>
      </w:pPr>
      <w:r w:rsidRPr="00F804A3">
        <w:rPr>
          <w:lang w:eastAsia="zh-CN"/>
        </w:rPr>
        <w:t>-</w:t>
      </w:r>
      <w:r w:rsidRPr="00F804A3">
        <w:rPr>
          <w:lang w:eastAsia="zh-CN"/>
        </w:rPr>
        <w:tab/>
      </w:r>
      <w:r w:rsidRPr="00F804A3">
        <w:rPr>
          <w:rFonts w:eastAsia="宋体" w:hint="eastAsia"/>
          <w:lang w:eastAsia="zh-CN"/>
        </w:rPr>
        <w:t xml:space="preserve">FFS on </w:t>
      </w:r>
      <w:r w:rsidRPr="00F804A3">
        <w:rPr>
          <w:lang w:eastAsia="zh-CN"/>
        </w:rPr>
        <w:t xml:space="preserve">Entry/exit condition for LP-WUS monitoring </w:t>
      </w:r>
    </w:p>
    <w:p w14:paraId="5A84551D" w14:textId="77777777" w:rsidR="0074403D" w:rsidRDefault="0074403D" w:rsidP="0074403D">
      <w:pPr>
        <w:pStyle w:val="Agreement"/>
        <w:tabs>
          <w:tab w:val="clear" w:pos="1619"/>
          <w:tab w:val="num" w:pos="284"/>
        </w:tabs>
        <w:ind w:left="284" w:hanging="284"/>
        <w:jc w:val="both"/>
        <w:rPr>
          <w:lang w:eastAsia="zh-CN"/>
        </w:rPr>
      </w:pPr>
      <w:r w:rsidRPr="00B4200F">
        <w:rPr>
          <w:lang w:eastAsia="zh-CN"/>
        </w:rPr>
        <w:t xml:space="preserve">The PEI subgrouping method is taken as baseline for LP-WUS subgrouping, i.e. CN assigned and UE_ID based subgrouping. </w:t>
      </w:r>
      <w:r w:rsidRPr="0074403D">
        <w:rPr>
          <w:rFonts w:hint="eastAsia"/>
          <w:lang w:eastAsia="zh-CN"/>
        </w:rPr>
        <w:t xml:space="preserve">FFS </w:t>
      </w:r>
      <w:r w:rsidRPr="00CE05AE">
        <w:rPr>
          <w:rFonts w:hint="eastAsia"/>
          <w:lang w:eastAsia="zh-CN"/>
        </w:rPr>
        <w:t>the maximum number of subgroups</w:t>
      </w:r>
      <w:r w:rsidRPr="0074403D">
        <w:rPr>
          <w:rFonts w:hint="eastAsia"/>
          <w:lang w:eastAsia="zh-CN"/>
        </w:rPr>
        <w:t>.</w:t>
      </w:r>
    </w:p>
    <w:p w14:paraId="0F887DF7" w14:textId="77777777" w:rsidR="0074403D" w:rsidRPr="0074403D" w:rsidRDefault="0074403D" w:rsidP="0074403D">
      <w:pPr>
        <w:spacing w:after="0"/>
        <w:rPr>
          <w:rFonts w:eastAsiaTheme="minorEastAsia" w:cs="Arial"/>
        </w:rPr>
      </w:pPr>
    </w:p>
    <w:p w14:paraId="050BCCDB" w14:textId="078E90C0" w:rsidR="00DD129B" w:rsidRDefault="006E108B" w:rsidP="0074403D">
      <w:pPr>
        <w:pStyle w:val="a7"/>
        <w:spacing w:after="0"/>
        <w:ind w:leftChars="10" w:left="20"/>
        <w:rPr>
          <w:rFonts w:eastAsiaTheme="minorEastAsia" w:cs="Arial"/>
        </w:rPr>
      </w:pPr>
      <w:r w:rsidRPr="008159DB">
        <w:rPr>
          <w:rFonts w:eastAsiaTheme="minorEastAsia" w:cs="Arial"/>
        </w:rPr>
        <w:t>In this contribution, w</w:t>
      </w:r>
      <w:r w:rsidR="00675832" w:rsidRPr="000D7C19">
        <w:rPr>
          <w:rFonts w:eastAsiaTheme="minorEastAsia" w:cs="Arial"/>
        </w:rPr>
        <w:t>e</w:t>
      </w:r>
      <w:r w:rsidR="00675832" w:rsidRPr="008159DB">
        <w:rPr>
          <w:rFonts w:eastAsiaTheme="minorEastAsia" w:cs="Arial"/>
        </w:rPr>
        <w:t xml:space="preserve"> focus on the discussion </w:t>
      </w:r>
      <w:r w:rsidR="008159DB" w:rsidRPr="008159DB">
        <w:rPr>
          <w:rFonts w:eastAsiaTheme="minorEastAsia" w:cs="Arial"/>
        </w:rPr>
        <w:t xml:space="preserve">of </w:t>
      </w:r>
      <w:r w:rsidR="001F4A4E">
        <w:rPr>
          <w:rFonts w:eastAsiaTheme="minorEastAsia" w:cs="Arial" w:hint="eastAsia"/>
        </w:rPr>
        <w:t xml:space="preserve">the </w:t>
      </w:r>
      <w:r w:rsidR="000503E9">
        <w:rPr>
          <w:rFonts w:eastAsiaTheme="minorEastAsia" w:cs="Arial" w:hint="eastAsia"/>
        </w:rPr>
        <w:t>following issues</w:t>
      </w:r>
      <w:r w:rsidR="00857B40">
        <w:rPr>
          <w:rFonts w:eastAsiaTheme="minorEastAsia" w:cs="Arial"/>
        </w:rPr>
        <w:t xml:space="preserve"> </w:t>
      </w:r>
      <w:r w:rsidR="00857B40">
        <w:rPr>
          <w:rFonts w:eastAsiaTheme="minorEastAsia" w:cs="Arial" w:hint="eastAsia"/>
        </w:rPr>
        <w:t>for</w:t>
      </w:r>
      <w:r w:rsidR="00857B40">
        <w:rPr>
          <w:rFonts w:eastAsiaTheme="minorEastAsia" w:cs="Arial"/>
        </w:rPr>
        <w:t xml:space="preserve"> LP-WUS</w:t>
      </w:r>
      <w:r w:rsidR="00675832" w:rsidRPr="000D7C19">
        <w:rPr>
          <w:rFonts w:eastAsiaTheme="minorEastAsia" w:cs="Arial"/>
        </w:rPr>
        <w:t xml:space="preserve"> </w:t>
      </w:r>
      <w:r w:rsidR="00675832" w:rsidRPr="000D7C19">
        <w:rPr>
          <w:rFonts w:eastAsia="宋体" w:cs="Arial"/>
        </w:rPr>
        <w:t>in</w:t>
      </w:r>
      <w:r w:rsidR="00675832" w:rsidRPr="008159DB">
        <w:rPr>
          <w:rFonts w:eastAsiaTheme="minorEastAsia" w:cs="Arial"/>
        </w:rPr>
        <w:t xml:space="preserve"> </w:t>
      </w:r>
      <w:r w:rsidR="00675832" w:rsidRPr="000D7C19">
        <w:rPr>
          <w:rFonts w:eastAsia="宋体" w:cs="Arial"/>
        </w:rPr>
        <w:t>RRC_</w:t>
      </w:r>
      <w:r w:rsidR="00675832" w:rsidRPr="008159DB">
        <w:rPr>
          <w:rFonts w:eastAsiaTheme="minorEastAsia" w:cs="Arial"/>
        </w:rPr>
        <w:t>IDLE/INACTIVE</w:t>
      </w:r>
      <w:r w:rsidR="0014337D" w:rsidRPr="008159DB">
        <w:rPr>
          <w:rFonts w:eastAsiaTheme="minorEastAsia" w:cs="Arial"/>
        </w:rPr>
        <w:t>.</w:t>
      </w:r>
    </w:p>
    <w:p w14:paraId="2B94CEB3" w14:textId="15E9A0A7" w:rsidR="000503E9" w:rsidRPr="000503E9" w:rsidRDefault="000503E9" w:rsidP="0074403D">
      <w:pPr>
        <w:pStyle w:val="a7"/>
        <w:numPr>
          <w:ilvl w:val="0"/>
          <w:numId w:val="14"/>
        </w:numPr>
        <w:spacing w:after="0"/>
        <w:rPr>
          <w:rFonts w:eastAsiaTheme="minorEastAsia" w:cs="Arial"/>
        </w:rPr>
      </w:pPr>
      <w:r w:rsidRPr="008159DB">
        <w:rPr>
          <w:rFonts w:eastAsiaTheme="minorEastAsia"/>
        </w:rPr>
        <w:t>Monitor</w:t>
      </w:r>
      <w:r w:rsidR="008C4CF4">
        <w:rPr>
          <w:rFonts w:eastAsiaTheme="minorEastAsia"/>
        </w:rPr>
        <w:t>ing</w:t>
      </w:r>
      <w:r w:rsidRPr="008159DB">
        <w:rPr>
          <w:rFonts w:eastAsiaTheme="minorEastAsia"/>
        </w:rPr>
        <w:t xml:space="preserve"> condition</w:t>
      </w:r>
      <w:r>
        <w:rPr>
          <w:rFonts w:eastAsiaTheme="minorEastAsia"/>
        </w:rPr>
        <w:t xml:space="preserve"> of LP-WUS</w:t>
      </w:r>
    </w:p>
    <w:p w14:paraId="56031E5C" w14:textId="03812A66" w:rsidR="000503E9" w:rsidRPr="008159DB" w:rsidRDefault="00466724" w:rsidP="0074403D">
      <w:pPr>
        <w:pStyle w:val="a7"/>
        <w:numPr>
          <w:ilvl w:val="0"/>
          <w:numId w:val="14"/>
        </w:numPr>
        <w:spacing w:after="0"/>
        <w:rPr>
          <w:rFonts w:eastAsiaTheme="minorEastAsia" w:cs="Arial"/>
        </w:rPr>
      </w:pPr>
      <w:r>
        <w:rPr>
          <w:rFonts w:eastAsiaTheme="minorEastAsia"/>
          <w:lang w:bidi="ar"/>
        </w:rPr>
        <w:t>Subgrouping</w:t>
      </w:r>
    </w:p>
    <w:p w14:paraId="6567462D" w14:textId="32FC1950" w:rsidR="00173301" w:rsidRPr="00847B6A" w:rsidRDefault="00F25091" w:rsidP="00847B6A">
      <w:pPr>
        <w:pStyle w:val="1"/>
        <w:pBdr>
          <w:top w:val="single" w:sz="12" w:space="4" w:color="auto"/>
        </w:pBdr>
        <w:ind w:left="425" w:hanging="425"/>
        <w:jc w:val="both"/>
        <w:rPr>
          <w:rFonts w:eastAsia="宋体"/>
          <w:szCs w:val="20"/>
          <w:lang w:eastAsia="ja-JP"/>
        </w:rPr>
      </w:pPr>
      <w:r w:rsidRPr="00847B6A">
        <w:rPr>
          <w:rFonts w:eastAsia="宋体"/>
          <w:szCs w:val="20"/>
          <w:lang w:eastAsia="ja-JP"/>
        </w:rPr>
        <w:lastRenderedPageBreak/>
        <w:t xml:space="preserve">2. </w:t>
      </w:r>
      <w:r w:rsidR="008159DB" w:rsidRPr="00847B6A">
        <w:rPr>
          <w:rFonts w:eastAsia="宋体"/>
          <w:szCs w:val="20"/>
          <w:lang w:eastAsia="ja-JP"/>
        </w:rPr>
        <w:t>Discussion</w:t>
      </w:r>
    </w:p>
    <w:p w14:paraId="7FED5646" w14:textId="7CEEB499" w:rsidR="001C5900" w:rsidRDefault="001C5900" w:rsidP="0074403D">
      <w:pPr>
        <w:pStyle w:val="2"/>
        <w:jc w:val="both"/>
        <w:rPr>
          <w:rFonts w:eastAsiaTheme="minorEastAsia"/>
        </w:rPr>
      </w:pPr>
      <w:r w:rsidRPr="008159DB">
        <w:rPr>
          <w:rFonts w:eastAsiaTheme="minorEastAsia"/>
        </w:rPr>
        <w:t>2.</w:t>
      </w:r>
      <w:r w:rsidR="00B94B4D">
        <w:rPr>
          <w:rFonts w:eastAsiaTheme="minorEastAsia"/>
        </w:rPr>
        <w:t>1</w:t>
      </w:r>
      <w:r w:rsidRPr="008159DB">
        <w:rPr>
          <w:rFonts w:eastAsiaTheme="minorEastAsia"/>
        </w:rPr>
        <w:t xml:space="preserve">. </w:t>
      </w:r>
      <w:r w:rsidR="00407979" w:rsidRPr="008159DB">
        <w:rPr>
          <w:rFonts w:eastAsiaTheme="minorEastAsia"/>
        </w:rPr>
        <w:t>M</w:t>
      </w:r>
      <w:r w:rsidRPr="008159DB">
        <w:rPr>
          <w:rFonts w:eastAsiaTheme="minorEastAsia"/>
        </w:rPr>
        <w:t>onitor</w:t>
      </w:r>
      <w:r w:rsidR="008C4CF4">
        <w:rPr>
          <w:rFonts w:eastAsiaTheme="minorEastAsia"/>
        </w:rPr>
        <w:t>ing</w:t>
      </w:r>
      <w:r w:rsidRPr="008159DB">
        <w:rPr>
          <w:rFonts w:eastAsiaTheme="minorEastAsia"/>
        </w:rPr>
        <w:t xml:space="preserve"> condition</w:t>
      </w:r>
      <w:r w:rsidR="005821F5">
        <w:rPr>
          <w:rFonts w:eastAsiaTheme="minorEastAsia"/>
        </w:rPr>
        <w:t xml:space="preserve"> of LP-WUS</w:t>
      </w:r>
    </w:p>
    <w:p w14:paraId="74A51351" w14:textId="679598F8" w:rsidR="00687D3A" w:rsidRPr="00687D3A" w:rsidRDefault="00687D3A" w:rsidP="0074403D">
      <w:pPr>
        <w:rPr>
          <w:rFonts w:eastAsiaTheme="minorEastAsia"/>
        </w:rPr>
      </w:pPr>
      <w:r w:rsidRPr="00687D3A">
        <w:rPr>
          <w:rFonts w:eastAsiaTheme="minorEastAsia" w:cs="Arial"/>
          <w:lang w:bidi="ar"/>
        </w:rPr>
        <w:t>The</w:t>
      </w:r>
      <w:r w:rsidR="00532683">
        <w:rPr>
          <w:rFonts w:eastAsiaTheme="minorEastAsia" w:cs="Arial"/>
          <w:lang w:bidi="ar"/>
        </w:rPr>
        <w:t xml:space="preserve">re </w:t>
      </w:r>
      <w:r w:rsidR="00482CC6">
        <w:rPr>
          <w:rFonts w:eastAsiaTheme="minorEastAsia" w:cs="Arial" w:hint="eastAsia"/>
          <w:lang w:bidi="ar"/>
        </w:rPr>
        <w:t>were</w:t>
      </w:r>
      <w:r w:rsidR="00532683">
        <w:rPr>
          <w:rFonts w:eastAsiaTheme="minorEastAsia" w:cs="Arial"/>
          <w:lang w:bidi="ar"/>
        </w:rPr>
        <w:t xml:space="preserve"> different understanding</w:t>
      </w:r>
      <w:r w:rsidR="00482CC6">
        <w:rPr>
          <w:rFonts w:eastAsiaTheme="minorEastAsia" w:cs="Arial" w:hint="eastAsia"/>
          <w:lang w:bidi="ar"/>
        </w:rPr>
        <w:t>s</w:t>
      </w:r>
      <w:r w:rsidR="00532683">
        <w:rPr>
          <w:rFonts w:eastAsiaTheme="minorEastAsia" w:cs="Arial"/>
          <w:lang w:bidi="ar"/>
        </w:rPr>
        <w:t xml:space="preserve"> on </w:t>
      </w:r>
      <w:r>
        <w:rPr>
          <w:rFonts w:eastAsiaTheme="minorEastAsia" w:cs="Arial"/>
          <w:lang w:bidi="ar"/>
        </w:rPr>
        <w:t>monitoring condition of LP-WUS in RAN2#125bis meeting</w:t>
      </w:r>
      <w:r w:rsidR="00857B40">
        <w:rPr>
          <w:rFonts w:eastAsiaTheme="minorEastAsia" w:cs="Arial"/>
          <w:lang w:bidi="ar"/>
        </w:rPr>
        <w:t xml:space="preserve"> </w:t>
      </w:r>
      <w:r w:rsidR="000606C7" w:rsidRPr="006F62F6">
        <w:rPr>
          <w:rFonts w:eastAsiaTheme="minorEastAsia" w:cs="Arial"/>
          <w:vertAlign w:val="superscript"/>
          <w:lang w:bidi="ar"/>
        </w:rPr>
        <w:t>[</w:t>
      </w:r>
      <w:r w:rsidR="00857B40" w:rsidRPr="006F62F6">
        <w:rPr>
          <w:rFonts w:eastAsiaTheme="minorEastAsia" w:cs="Arial"/>
          <w:vertAlign w:val="superscript"/>
          <w:lang w:bidi="ar"/>
        </w:rPr>
        <w:t>2</w:t>
      </w:r>
      <w:r w:rsidR="000606C7" w:rsidRPr="006F62F6">
        <w:rPr>
          <w:rFonts w:eastAsiaTheme="minorEastAsia" w:cs="Arial"/>
          <w:vertAlign w:val="superscript"/>
          <w:lang w:bidi="ar"/>
        </w:rPr>
        <w:t>]</w:t>
      </w:r>
      <w:r w:rsidR="006F62F6">
        <w:rPr>
          <w:rFonts w:eastAsiaTheme="minorEastAsia" w:cs="Arial"/>
          <w:lang w:bidi="ar"/>
        </w:rPr>
        <w:t>.</w:t>
      </w:r>
      <w:r w:rsidR="00857B40">
        <w:rPr>
          <w:rFonts w:eastAsiaTheme="minorEastAsia" w:cs="Arial"/>
          <w:lang w:bidi="ar"/>
        </w:rPr>
        <w:t xml:space="preserve"> </w:t>
      </w:r>
      <w:r w:rsidR="00847B6A">
        <w:rPr>
          <w:rFonts w:eastAsiaTheme="minorEastAsia" w:cs="Arial"/>
          <w:lang w:bidi="ar"/>
        </w:rPr>
        <w:t>Thus,</w:t>
      </w:r>
      <w:r w:rsidR="00857B40">
        <w:rPr>
          <w:rFonts w:eastAsiaTheme="minorEastAsia" w:cs="Arial"/>
          <w:lang w:bidi="ar"/>
        </w:rPr>
        <w:t xml:space="preserve"> the monitoring condition and corresponding UE behaviour need to be </w:t>
      </w:r>
      <w:r w:rsidR="006F62F6">
        <w:rPr>
          <w:rFonts w:eastAsiaTheme="minorEastAsia" w:cs="Arial"/>
          <w:lang w:bidi="ar"/>
        </w:rPr>
        <w:t xml:space="preserve">further </w:t>
      </w:r>
      <w:r w:rsidR="00857B40">
        <w:rPr>
          <w:rFonts w:eastAsiaTheme="minorEastAsia" w:cs="Arial"/>
          <w:lang w:bidi="ar"/>
        </w:rPr>
        <w:t>discussed based on RAN1 progress.</w:t>
      </w:r>
    </w:p>
    <w:tbl>
      <w:tblPr>
        <w:tblStyle w:val="a9"/>
        <w:tblW w:w="0" w:type="auto"/>
        <w:tblLook w:val="04A0" w:firstRow="1" w:lastRow="0" w:firstColumn="1" w:lastColumn="0" w:noHBand="0" w:noVBand="1"/>
      </w:tblPr>
      <w:tblGrid>
        <w:gridCol w:w="8296"/>
      </w:tblGrid>
      <w:tr w:rsidR="00687D3A" w:rsidRPr="008159DB" w14:paraId="6D7D43C5" w14:textId="77777777" w:rsidTr="00422911">
        <w:tc>
          <w:tcPr>
            <w:tcW w:w="8296" w:type="dxa"/>
          </w:tcPr>
          <w:p w14:paraId="07BCB520" w14:textId="10BFCE4B" w:rsidR="00687D3A" w:rsidRPr="008159DB" w:rsidRDefault="00687D3A" w:rsidP="0074403D">
            <w:pPr>
              <w:widowControl/>
              <w:tabs>
                <w:tab w:val="left" w:pos="1440"/>
              </w:tabs>
              <w:spacing w:before="100" w:beforeAutospacing="1" w:after="0" w:line="240" w:lineRule="auto"/>
              <w:rPr>
                <w:rFonts w:cs="Arial"/>
                <w:bCs/>
              </w:rPr>
            </w:pPr>
            <w:r w:rsidRPr="00687D3A">
              <w:rPr>
                <w:rFonts w:eastAsia="宋体" w:hint="eastAsia"/>
                <w:noProof/>
              </w:rPr>
              <w:drawing>
                <wp:inline distT="0" distB="0" distL="0" distR="0" wp14:anchorId="29BE05D9" wp14:editId="244546F4">
                  <wp:extent cx="5267960" cy="3924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7960" cy="392430"/>
                          </a:xfrm>
                          <a:prstGeom prst="rect">
                            <a:avLst/>
                          </a:prstGeom>
                          <a:noFill/>
                          <a:ln>
                            <a:noFill/>
                          </a:ln>
                        </pic:spPr>
                      </pic:pic>
                    </a:graphicData>
                  </a:graphic>
                </wp:inline>
              </w:drawing>
            </w:r>
          </w:p>
        </w:tc>
      </w:tr>
    </w:tbl>
    <w:p w14:paraId="480614EF" w14:textId="77777777" w:rsidR="006F62F6" w:rsidRDefault="006F62F6" w:rsidP="0074403D">
      <w:pPr>
        <w:spacing w:after="0"/>
        <w:rPr>
          <w:rFonts w:eastAsiaTheme="minorEastAsia" w:cs="Arial"/>
          <w:lang w:bidi="ar"/>
        </w:rPr>
      </w:pPr>
    </w:p>
    <w:p w14:paraId="7CCCBD7C" w14:textId="29D0BD97" w:rsidR="000E2FEA" w:rsidRPr="00A52CCB" w:rsidRDefault="00857B40" w:rsidP="0074403D">
      <w:pPr>
        <w:spacing w:after="0"/>
        <w:rPr>
          <w:rFonts w:eastAsiaTheme="minorEastAsia" w:cs="Arial"/>
          <w:lang w:bidi="ar"/>
        </w:rPr>
      </w:pPr>
      <w:r>
        <w:rPr>
          <w:rFonts w:eastAsiaTheme="minorEastAsia" w:cs="Arial"/>
          <w:lang w:bidi="ar"/>
        </w:rPr>
        <w:t xml:space="preserve">In the last </w:t>
      </w:r>
      <w:r w:rsidR="00A52CCB" w:rsidRPr="00A52CCB">
        <w:rPr>
          <w:rFonts w:eastAsiaTheme="minorEastAsia" w:cs="Arial" w:hint="eastAsia"/>
          <w:lang w:bidi="ar"/>
        </w:rPr>
        <w:t>R</w:t>
      </w:r>
      <w:r w:rsidR="00A52CCB" w:rsidRPr="00A52CCB">
        <w:rPr>
          <w:rFonts w:eastAsiaTheme="minorEastAsia" w:cs="Arial"/>
          <w:lang w:bidi="ar"/>
        </w:rPr>
        <w:t>AN1</w:t>
      </w:r>
      <w:r>
        <w:rPr>
          <w:rFonts w:eastAsiaTheme="minorEastAsia" w:cs="Arial"/>
          <w:lang w:bidi="ar"/>
        </w:rPr>
        <w:t xml:space="preserve"> meeting,</w:t>
      </w:r>
      <w:r w:rsidR="00A52CCB" w:rsidRPr="00A52CCB">
        <w:rPr>
          <w:rFonts w:eastAsiaTheme="minorEastAsia" w:cs="Arial"/>
          <w:lang w:bidi="ar"/>
        </w:rPr>
        <w:t xml:space="preserve"> </w:t>
      </w:r>
      <w:r w:rsidR="00A52CCB">
        <w:rPr>
          <w:rFonts w:eastAsiaTheme="minorEastAsia" w:cs="Arial"/>
          <w:lang w:bidi="ar"/>
        </w:rPr>
        <w:t>the following working assumption</w:t>
      </w:r>
      <w:r>
        <w:rPr>
          <w:rFonts w:eastAsiaTheme="minorEastAsia" w:cs="Arial"/>
          <w:lang w:bidi="ar"/>
        </w:rPr>
        <w:t xml:space="preserve"> </w:t>
      </w:r>
      <w:r>
        <w:rPr>
          <w:rFonts w:eastAsiaTheme="minorEastAsia" w:cs="Arial" w:hint="eastAsia"/>
          <w:lang w:bidi="ar"/>
        </w:rPr>
        <w:t>has</w:t>
      </w:r>
      <w:r>
        <w:rPr>
          <w:rFonts w:eastAsiaTheme="minorEastAsia" w:cs="Arial"/>
          <w:lang w:bidi="ar"/>
        </w:rPr>
        <w:t xml:space="preserve"> been made </w:t>
      </w:r>
      <w:r w:rsidR="00ED20A8" w:rsidRPr="00847B6A">
        <w:rPr>
          <w:rFonts w:eastAsiaTheme="minorEastAsia" w:cs="Arial"/>
          <w:vertAlign w:val="superscript"/>
          <w:lang w:bidi="ar"/>
        </w:rPr>
        <w:t>[</w:t>
      </w:r>
      <w:r w:rsidRPr="00847B6A">
        <w:rPr>
          <w:rFonts w:eastAsiaTheme="minorEastAsia" w:cs="Arial"/>
          <w:vertAlign w:val="superscript"/>
          <w:lang w:bidi="ar"/>
        </w:rPr>
        <w:t>3</w:t>
      </w:r>
      <w:r w:rsidR="00ED20A8" w:rsidRPr="00847B6A">
        <w:rPr>
          <w:rFonts w:eastAsiaTheme="minorEastAsia" w:cs="Arial"/>
          <w:vertAlign w:val="superscript"/>
          <w:lang w:bidi="ar"/>
        </w:rPr>
        <w:t>]</w:t>
      </w:r>
      <w:r>
        <w:rPr>
          <w:rFonts w:eastAsiaTheme="minorEastAsia" w:cs="Arial"/>
          <w:lang w:bidi="ar"/>
        </w:rPr>
        <w:t>:</w:t>
      </w:r>
    </w:p>
    <w:tbl>
      <w:tblPr>
        <w:tblStyle w:val="a9"/>
        <w:tblW w:w="0" w:type="auto"/>
        <w:tblLook w:val="04A0" w:firstRow="1" w:lastRow="0" w:firstColumn="1" w:lastColumn="0" w:noHBand="0" w:noVBand="1"/>
      </w:tblPr>
      <w:tblGrid>
        <w:gridCol w:w="8296"/>
      </w:tblGrid>
      <w:tr w:rsidR="00687D3A" w:rsidRPr="008159DB" w14:paraId="22108C93" w14:textId="77777777" w:rsidTr="00422911">
        <w:tc>
          <w:tcPr>
            <w:tcW w:w="8296" w:type="dxa"/>
          </w:tcPr>
          <w:p w14:paraId="001789DD" w14:textId="471497E5" w:rsidR="00687D3A" w:rsidRPr="008159DB" w:rsidRDefault="00687D3A" w:rsidP="0074403D">
            <w:pPr>
              <w:widowControl/>
              <w:tabs>
                <w:tab w:val="left" w:pos="1440"/>
              </w:tabs>
              <w:spacing w:before="100" w:beforeAutospacing="1" w:after="0" w:line="240" w:lineRule="auto"/>
              <w:rPr>
                <w:rFonts w:cs="Arial"/>
                <w:bCs/>
              </w:rPr>
            </w:pPr>
            <w:r w:rsidRPr="00687D3A">
              <w:rPr>
                <w:rFonts w:eastAsia="宋体" w:hint="eastAsia"/>
                <w:noProof/>
              </w:rPr>
              <w:drawing>
                <wp:inline distT="0" distB="0" distL="0" distR="0" wp14:anchorId="57B87966" wp14:editId="0B6544FF">
                  <wp:extent cx="5271135" cy="23793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1135" cy="2379345"/>
                          </a:xfrm>
                          <a:prstGeom prst="rect">
                            <a:avLst/>
                          </a:prstGeom>
                          <a:noFill/>
                          <a:ln>
                            <a:noFill/>
                          </a:ln>
                        </pic:spPr>
                      </pic:pic>
                    </a:graphicData>
                  </a:graphic>
                </wp:inline>
              </w:drawing>
            </w:r>
          </w:p>
        </w:tc>
      </w:tr>
    </w:tbl>
    <w:p w14:paraId="2A9F812C" w14:textId="77777777" w:rsidR="006F62F6" w:rsidRDefault="006F62F6" w:rsidP="0074403D">
      <w:pPr>
        <w:spacing w:after="0"/>
        <w:rPr>
          <w:rFonts w:eastAsiaTheme="minorEastAsia" w:cs="Arial"/>
        </w:rPr>
      </w:pPr>
    </w:p>
    <w:p w14:paraId="33FF8C2E" w14:textId="706DB595" w:rsidR="00136494" w:rsidRDefault="006F62F6" w:rsidP="0074403D">
      <w:pPr>
        <w:spacing w:after="0"/>
        <w:rPr>
          <w:rFonts w:eastAsiaTheme="minorEastAsia" w:cs="Arial"/>
          <w:lang w:bidi="ar"/>
        </w:rPr>
      </w:pPr>
      <w:r>
        <w:rPr>
          <w:rFonts w:eastAsiaTheme="minorEastAsia" w:cs="Arial"/>
        </w:rPr>
        <w:t>During online discussion, there were different understanding on some terminolog</w:t>
      </w:r>
      <w:r w:rsidR="004C672A">
        <w:rPr>
          <w:rFonts w:eastAsiaTheme="minorEastAsia" w:cs="Arial"/>
        </w:rPr>
        <w:t xml:space="preserve">ies used for LP-WUS, e.g., </w:t>
      </w:r>
      <w:r w:rsidR="000E1EA5">
        <w:rPr>
          <w:rFonts w:eastAsiaTheme="minorEastAsia" w:cs="Arial"/>
        </w:rPr>
        <w:t>‘</w:t>
      </w:r>
      <w:r w:rsidR="004C672A">
        <w:rPr>
          <w:rFonts w:eastAsiaTheme="minorEastAsia" w:cs="Arial"/>
        </w:rPr>
        <w:t>LR/MR</w:t>
      </w:r>
      <w:r w:rsidR="000E1EA5">
        <w:rPr>
          <w:rFonts w:eastAsiaTheme="minorEastAsia" w:cs="Arial"/>
        </w:rPr>
        <w:t>’</w:t>
      </w:r>
      <w:r w:rsidR="004C672A">
        <w:rPr>
          <w:rFonts w:eastAsiaTheme="minorEastAsia" w:cs="Arial"/>
        </w:rPr>
        <w:t xml:space="preserve"> and </w:t>
      </w:r>
      <w:r w:rsidR="000E1EA5">
        <w:rPr>
          <w:rFonts w:eastAsiaTheme="minorEastAsia" w:cs="Arial"/>
        </w:rPr>
        <w:t>‘</w:t>
      </w:r>
      <w:r w:rsidR="004C672A">
        <w:rPr>
          <w:rFonts w:eastAsiaTheme="minorEastAsia" w:cs="Arial"/>
        </w:rPr>
        <w:t xml:space="preserve">sleep </w:t>
      </w:r>
      <w:proofErr w:type="gramStart"/>
      <w:r w:rsidR="000E1EA5">
        <w:rPr>
          <w:rFonts w:eastAsiaTheme="minorEastAsia" w:cs="Arial"/>
        </w:rPr>
        <w:t>states’</w:t>
      </w:r>
      <w:proofErr w:type="gramEnd"/>
      <w:r w:rsidR="004C672A">
        <w:rPr>
          <w:rFonts w:eastAsiaTheme="minorEastAsia" w:cs="Arial"/>
        </w:rPr>
        <w:t>.</w:t>
      </w:r>
      <w:r>
        <w:rPr>
          <w:rFonts w:eastAsiaTheme="minorEastAsia" w:cs="Arial"/>
        </w:rPr>
        <w:t xml:space="preserve"> </w:t>
      </w:r>
      <w:r w:rsidR="0037158E">
        <w:rPr>
          <w:rFonts w:eastAsiaTheme="minorEastAsia" w:cs="Arial"/>
        </w:rPr>
        <w:t>From</w:t>
      </w:r>
      <w:r w:rsidR="00A52CCB" w:rsidRPr="00A52CCB">
        <w:rPr>
          <w:rFonts w:eastAsiaTheme="minorEastAsia" w:cs="Arial"/>
        </w:rPr>
        <w:t xml:space="preserve"> our</w:t>
      </w:r>
      <w:r w:rsidR="00A52CCB">
        <w:rPr>
          <w:rFonts w:eastAsiaTheme="minorEastAsia" w:cs="Arial"/>
        </w:rPr>
        <w:t xml:space="preserve"> </w:t>
      </w:r>
      <w:r w:rsidR="0037158E" w:rsidRPr="0037158E">
        <w:rPr>
          <w:rFonts w:eastAsiaTheme="minorEastAsia" w:cs="Arial"/>
        </w:rPr>
        <w:t>perspective</w:t>
      </w:r>
      <w:r w:rsidR="0037158E">
        <w:rPr>
          <w:rFonts w:eastAsiaTheme="minorEastAsia" w:cs="Arial"/>
        </w:rPr>
        <w:t xml:space="preserve">, </w:t>
      </w:r>
      <w:r w:rsidR="001E42E5">
        <w:rPr>
          <w:rFonts w:eastAsiaTheme="minorEastAsia" w:cs="Arial"/>
        </w:rPr>
        <w:t xml:space="preserve">how to implement the concepts of ‘LR/MR’ and ‘sleep states’ is up to UE implementation, and the implementation of different UE vendors can be different. Thus, we think those terminologies are basically used for discussion and should not be defined in final specification as they are difficult to be tested. </w:t>
      </w:r>
      <w:r w:rsidR="0037158E">
        <w:rPr>
          <w:rFonts w:eastAsiaTheme="minorEastAsia" w:cs="Arial"/>
        </w:rPr>
        <w:t xml:space="preserve">RAN2 </w:t>
      </w:r>
      <w:r w:rsidR="000E1EA5">
        <w:rPr>
          <w:rFonts w:eastAsiaTheme="minorEastAsia" w:cs="Arial"/>
        </w:rPr>
        <w:t>should focus on testable monitor</w:t>
      </w:r>
      <w:r w:rsidR="008C4CF4">
        <w:rPr>
          <w:rFonts w:eastAsiaTheme="minorEastAsia" w:cs="Arial"/>
        </w:rPr>
        <w:t>ing</w:t>
      </w:r>
      <w:r w:rsidR="000E1EA5">
        <w:rPr>
          <w:rFonts w:eastAsiaTheme="minorEastAsia" w:cs="Arial"/>
        </w:rPr>
        <w:t xml:space="preserve"> condition</w:t>
      </w:r>
      <w:r w:rsidR="001E42E5">
        <w:rPr>
          <w:rFonts w:eastAsiaTheme="minorEastAsia" w:cs="Arial"/>
        </w:rPr>
        <w:t xml:space="preserve"> </w:t>
      </w:r>
      <w:r w:rsidR="000E1EA5">
        <w:rPr>
          <w:rFonts w:eastAsiaTheme="minorEastAsia" w:cs="Arial"/>
        </w:rPr>
        <w:t>and corresponding UE behaviour</w:t>
      </w:r>
      <w:r w:rsidR="001E42E5">
        <w:rPr>
          <w:rFonts w:eastAsiaTheme="minorEastAsia" w:cs="Arial"/>
        </w:rPr>
        <w:t xml:space="preserve"> (e.g., signal to measure, result to be used for monitor</w:t>
      </w:r>
      <w:r w:rsidR="008C4CF4">
        <w:rPr>
          <w:rFonts w:eastAsiaTheme="minorEastAsia" w:cs="Arial"/>
        </w:rPr>
        <w:t>ing</w:t>
      </w:r>
      <w:r w:rsidR="001E42E5">
        <w:rPr>
          <w:rFonts w:eastAsiaTheme="minorEastAsia" w:cs="Arial"/>
        </w:rPr>
        <w:t xml:space="preserve"> determination)</w:t>
      </w:r>
      <w:r w:rsidR="0037158E">
        <w:rPr>
          <w:rFonts w:eastAsiaTheme="minorEastAsia" w:cs="Arial"/>
          <w:lang w:bidi="ar"/>
        </w:rPr>
        <w:t>.</w:t>
      </w:r>
    </w:p>
    <w:p w14:paraId="21202C47" w14:textId="2E928BAB" w:rsidR="00B54DC2" w:rsidRPr="00823703" w:rsidRDefault="00536919" w:rsidP="0074403D">
      <w:pPr>
        <w:spacing w:after="0"/>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sidR="00823703">
        <w:rPr>
          <w:rFonts w:eastAsiaTheme="minorEastAsia" w:cs="Arial" w:hint="eastAsia"/>
          <w:b/>
          <w:bCs/>
          <w:lang w:bidi="ar"/>
        </w:rPr>
        <w:t>1</w:t>
      </w:r>
      <w:r w:rsidRPr="00EF514B">
        <w:rPr>
          <w:rFonts w:eastAsiaTheme="minorEastAsia" w:cs="Arial"/>
          <w:b/>
          <w:bCs/>
          <w:lang w:bidi="ar"/>
        </w:rPr>
        <w:t>: RAN2 will not define ‘LR</w:t>
      </w:r>
      <w:r w:rsidR="00EF514B">
        <w:rPr>
          <w:rFonts w:eastAsiaTheme="minorEastAsia" w:cs="Arial" w:hint="eastAsia"/>
          <w:b/>
          <w:bCs/>
          <w:lang w:bidi="ar"/>
        </w:rPr>
        <w:t>/</w:t>
      </w:r>
      <w:r w:rsidR="00EF514B">
        <w:rPr>
          <w:rFonts w:eastAsiaTheme="minorEastAsia" w:cs="Arial"/>
          <w:b/>
          <w:bCs/>
          <w:lang w:bidi="ar"/>
        </w:rPr>
        <w:t>MR</w:t>
      </w:r>
      <w:r w:rsidRPr="00EF514B">
        <w:rPr>
          <w:rFonts w:eastAsiaTheme="minorEastAsia" w:cs="Arial"/>
          <w:b/>
          <w:bCs/>
          <w:lang w:bidi="ar"/>
        </w:rPr>
        <w:t>’ and</w:t>
      </w:r>
      <w:r w:rsidR="00EF514B">
        <w:rPr>
          <w:rFonts w:eastAsiaTheme="minorEastAsia" w:cs="Arial"/>
          <w:b/>
          <w:bCs/>
          <w:lang w:bidi="ar"/>
        </w:rPr>
        <w:t>/</w:t>
      </w:r>
      <w:r w:rsidR="00EF514B">
        <w:rPr>
          <w:rFonts w:eastAsiaTheme="minorEastAsia" w:cs="Arial" w:hint="eastAsia"/>
          <w:b/>
          <w:bCs/>
          <w:lang w:bidi="ar"/>
        </w:rPr>
        <w:t>or</w:t>
      </w:r>
      <w:r w:rsidRPr="00EF514B">
        <w:rPr>
          <w:rFonts w:eastAsiaTheme="minorEastAsia" w:cs="Arial"/>
          <w:b/>
          <w:bCs/>
          <w:lang w:bidi="ar"/>
        </w:rPr>
        <w:t xml:space="preserve"> ‘</w:t>
      </w:r>
      <w:r w:rsidR="00EF514B">
        <w:rPr>
          <w:rFonts w:eastAsiaTheme="minorEastAsia" w:cs="Arial"/>
          <w:b/>
          <w:bCs/>
          <w:lang w:bidi="ar"/>
        </w:rPr>
        <w:t>sleep states</w:t>
      </w:r>
      <w:r w:rsidRPr="00EF514B">
        <w:rPr>
          <w:rFonts w:eastAsiaTheme="minorEastAsia" w:cs="Arial"/>
          <w:b/>
          <w:bCs/>
          <w:lang w:bidi="ar"/>
        </w:rPr>
        <w:t>’ in LP-WUS monitor procedure</w:t>
      </w:r>
      <w:r w:rsidR="000E1EA5">
        <w:rPr>
          <w:rFonts w:eastAsiaTheme="minorEastAsia" w:cs="Arial"/>
          <w:b/>
          <w:bCs/>
          <w:lang w:bidi="ar"/>
        </w:rPr>
        <w:t xml:space="preserve"> in specification</w:t>
      </w:r>
      <w:r w:rsidRPr="00EF514B">
        <w:rPr>
          <w:rFonts w:eastAsiaTheme="minorEastAsia" w:cs="Arial"/>
          <w:b/>
          <w:bCs/>
          <w:lang w:bidi="ar"/>
        </w:rPr>
        <w:t>, only monitor</w:t>
      </w:r>
      <w:r w:rsidR="008C4CF4">
        <w:rPr>
          <w:rFonts w:eastAsiaTheme="minorEastAsia" w:cs="Arial"/>
          <w:b/>
          <w:bCs/>
          <w:lang w:bidi="ar"/>
        </w:rPr>
        <w:t>ing</w:t>
      </w:r>
      <w:r w:rsidRPr="00EF514B">
        <w:rPr>
          <w:rFonts w:eastAsiaTheme="minorEastAsia" w:cs="Arial"/>
          <w:b/>
          <w:bCs/>
          <w:lang w:bidi="ar"/>
        </w:rPr>
        <w:t xml:space="preserve"> condition and corresponding UE behaviour are specified.</w:t>
      </w:r>
    </w:p>
    <w:p w14:paraId="01F144F2" w14:textId="187290FF" w:rsidR="00CC78CD" w:rsidRPr="00EF514B" w:rsidRDefault="00677927" w:rsidP="001E42E5">
      <w:pPr>
        <w:spacing w:after="0"/>
        <w:rPr>
          <w:rFonts w:eastAsiaTheme="minorEastAsia" w:cs="Arial"/>
          <w:b/>
          <w:bCs/>
          <w:lang w:bidi="ar"/>
        </w:rPr>
      </w:pPr>
      <w:r>
        <w:rPr>
          <w:rFonts w:eastAsiaTheme="minorEastAsia" w:cs="Arial" w:hint="eastAsia"/>
        </w:rPr>
        <w:t>RAN has reached</w:t>
      </w:r>
      <w:r w:rsidR="00940C6B">
        <w:rPr>
          <w:rFonts w:eastAsiaTheme="minorEastAsia" w:cs="Arial" w:hint="eastAsia"/>
        </w:rPr>
        <w:t xml:space="preserve"> the following </w:t>
      </w:r>
      <w:r w:rsidR="00CC78CD">
        <w:rPr>
          <w:rFonts w:eastAsiaTheme="minorEastAsia" w:cs="Arial" w:hint="eastAsia"/>
        </w:rPr>
        <w:t>c</w:t>
      </w:r>
      <w:r w:rsidR="00CC78CD" w:rsidRPr="00CC78CD">
        <w:rPr>
          <w:rFonts w:eastAsiaTheme="minorEastAsia" w:cs="Arial"/>
        </w:rPr>
        <w:t xml:space="preserve">onclusion </w:t>
      </w:r>
      <w:r w:rsidR="0010517B">
        <w:rPr>
          <w:rFonts w:eastAsiaTheme="minorEastAsia" w:cs="Arial" w:hint="eastAsia"/>
        </w:rPr>
        <w:t>i</w:t>
      </w:r>
      <w:r w:rsidR="00940C6B" w:rsidRPr="008159DB">
        <w:rPr>
          <w:rFonts w:eastAsiaTheme="minorEastAsia" w:cs="Arial"/>
        </w:rPr>
        <w:t>n RAN#103 meeting</w:t>
      </w:r>
      <w:r w:rsidR="00CC78CD">
        <w:rPr>
          <w:rFonts w:eastAsiaTheme="minorEastAsia" w:cs="Arial" w:hint="eastAsia"/>
        </w:rPr>
        <w:t>.</w:t>
      </w:r>
      <w:r w:rsidR="009A5372" w:rsidRPr="00847B6A">
        <w:rPr>
          <w:rFonts w:eastAsiaTheme="minorEastAsia" w:cs="Arial"/>
          <w:vertAlign w:val="superscript"/>
        </w:rPr>
        <w:t>[</w:t>
      </w:r>
      <w:r w:rsidR="000E1EA5" w:rsidRPr="00847B6A">
        <w:rPr>
          <w:rFonts w:eastAsiaTheme="minorEastAsia" w:cs="Arial"/>
          <w:vertAlign w:val="superscript"/>
        </w:rPr>
        <w:t>1</w:t>
      </w:r>
      <w:r w:rsidR="009A5372" w:rsidRPr="00847B6A">
        <w:rPr>
          <w:rFonts w:eastAsiaTheme="minorEastAsia" w:cs="Arial"/>
          <w:vertAlign w:val="superscript"/>
        </w:rPr>
        <w:t>]</w:t>
      </w:r>
    </w:p>
    <w:tbl>
      <w:tblPr>
        <w:tblStyle w:val="a9"/>
        <w:tblW w:w="0" w:type="auto"/>
        <w:tblLook w:val="04A0" w:firstRow="1" w:lastRow="0" w:firstColumn="1" w:lastColumn="0" w:noHBand="0" w:noVBand="1"/>
      </w:tblPr>
      <w:tblGrid>
        <w:gridCol w:w="8296"/>
      </w:tblGrid>
      <w:tr w:rsidR="00CC78CD" w:rsidRPr="008159DB" w14:paraId="398D6E36" w14:textId="77777777" w:rsidTr="0047222A">
        <w:tc>
          <w:tcPr>
            <w:tcW w:w="8296" w:type="dxa"/>
          </w:tcPr>
          <w:p w14:paraId="4AE11FCA" w14:textId="3C4284F7" w:rsidR="00CC78CD" w:rsidRPr="00CC78CD" w:rsidRDefault="00CC78CD">
            <w:pPr>
              <w:widowControl/>
              <w:tabs>
                <w:tab w:val="left" w:pos="1440"/>
              </w:tabs>
              <w:spacing w:before="100" w:beforeAutospacing="1" w:after="0" w:line="240" w:lineRule="auto"/>
              <w:rPr>
                <w:rFonts w:cs="Arial"/>
                <w:bCs/>
              </w:rPr>
            </w:pPr>
            <w:r w:rsidRPr="006F62F6">
              <w:rPr>
                <w:rFonts w:ascii="Times New Roman" w:eastAsia="宋体" w:hAnsi="Times New Roman"/>
                <w:bCs/>
                <w:lang w:val="en-US" w:bidi="ar"/>
              </w:rPr>
              <w:t>Note: The target coverage of LP-WUS and LP-SS shall be the coverage of PUSCH for message3</w:t>
            </w:r>
          </w:p>
        </w:tc>
      </w:tr>
    </w:tbl>
    <w:p w14:paraId="1ED62126" w14:textId="6ECE64A1" w:rsidR="00940C6B" w:rsidRPr="00940C6B" w:rsidRDefault="00940C6B" w:rsidP="0074403D">
      <w:pPr>
        <w:spacing w:after="0"/>
        <w:rPr>
          <w:rFonts w:eastAsiaTheme="minorEastAsia" w:cs="Arial"/>
          <w:lang w:bidi="ar"/>
        </w:rPr>
      </w:pPr>
      <w:r w:rsidRPr="00940C6B">
        <w:t>It can be seen from the above conclusion</w:t>
      </w:r>
      <w:r>
        <w:rPr>
          <w:rFonts w:eastAsiaTheme="minorEastAsia" w:hint="eastAsia"/>
        </w:rPr>
        <w:t xml:space="preserve">, </w:t>
      </w:r>
      <w:r w:rsidRPr="004171C3">
        <w:t xml:space="preserve">there </w:t>
      </w:r>
      <w:r>
        <w:t>c</w:t>
      </w:r>
      <w:r w:rsidRPr="004171C3">
        <w:t xml:space="preserve">ould </w:t>
      </w:r>
      <w:r>
        <w:t xml:space="preserve">be </w:t>
      </w:r>
      <w:r w:rsidRPr="004171C3">
        <w:t xml:space="preserve">partial </w:t>
      </w:r>
      <w:r>
        <w:t>LP-WUS</w:t>
      </w:r>
      <w:r w:rsidRPr="004171C3">
        <w:t xml:space="preserve"> coverage in the cell</w:t>
      </w:r>
      <w:r>
        <w:rPr>
          <w:rFonts w:eastAsiaTheme="minorEastAsia" w:hint="eastAsia"/>
        </w:rPr>
        <w:t>.</w:t>
      </w:r>
    </w:p>
    <w:p w14:paraId="0A33569E" w14:textId="6AF5CEF2" w:rsidR="000E1EA5" w:rsidRDefault="000E1EA5" w:rsidP="0074403D">
      <w:pPr>
        <w:spacing w:after="0"/>
        <w:rPr>
          <w:rFonts w:eastAsiaTheme="minorEastAsia" w:cs="Arial"/>
          <w:lang w:bidi="ar"/>
        </w:rPr>
      </w:pPr>
      <w:r>
        <w:rPr>
          <w:rFonts w:eastAsiaTheme="minorEastAsia" w:cs="Arial"/>
          <w:lang w:bidi="ar"/>
        </w:rPr>
        <w:t xml:space="preserve">In this case, the UE needs to decide </w:t>
      </w:r>
      <w:r w:rsidR="004A6EA6" w:rsidRPr="004A6EA6">
        <w:rPr>
          <w:rFonts w:eastAsiaTheme="minorEastAsia" w:cs="Arial"/>
          <w:lang w:bidi="ar"/>
        </w:rPr>
        <w:t>whether</w:t>
      </w:r>
      <w:r w:rsidR="004A6EA6" w:rsidRPr="004A6EA6" w:rsidDel="004A6EA6">
        <w:rPr>
          <w:rFonts w:eastAsiaTheme="minorEastAsia" w:cs="Arial"/>
          <w:lang w:bidi="ar"/>
        </w:rPr>
        <w:t xml:space="preserve"> </w:t>
      </w:r>
      <w:r>
        <w:rPr>
          <w:rFonts w:eastAsiaTheme="minorEastAsia" w:cs="Arial"/>
          <w:lang w:bidi="ar"/>
        </w:rPr>
        <w:t>to monitor LP-WUS based on serving cell quality. The serving cell quality can be determined based on:</w:t>
      </w:r>
    </w:p>
    <w:p w14:paraId="72579330" w14:textId="2FB6D5B2" w:rsidR="000E1EA5" w:rsidRDefault="000E1EA5" w:rsidP="0074403D">
      <w:pPr>
        <w:pStyle w:val="a7"/>
        <w:numPr>
          <w:ilvl w:val="0"/>
          <w:numId w:val="15"/>
        </w:numPr>
        <w:spacing w:after="0"/>
        <w:ind w:left="426" w:hanging="426"/>
        <w:rPr>
          <w:rFonts w:eastAsiaTheme="minorEastAsia" w:cs="Arial"/>
          <w:lang w:bidi="ar"/>
        </w:rPr>
      </w:pPr>
      <w:r w:rsidRPr="000E1EA5">
        <w:rPr>
          <w:rFonts w:eastAsiaTheme="minorEastAsia" w:cs="Arial"/>
          <w:lang w:bidi="ar"/>
        </w:rPr>
        <w:t>legacy RSRP</w:t>
      </w:r>
      <w:r>
        <w:rPr>
          <w:rFonts w:eastAsiaTheme="minorEastAsia" w:cs="Arial"/>
          <w:lang w:bidi="ar"/>
        </w:rPr>
        <w:t>:</w:t>
      </w:r>
      <w:r w:rsidRPr="000E1EA5">
        <w:rPr>
          <w:rFonts w:eastAsiaTheme="minorEastAsia" w:cs="Arial"/>
          <w:lang w:bidi="ar"/>
        </w:rPr>
        <w:t xml:space="preserve"> for the case that the UE is not monitoring LP-WUS</w:t>
      </w:r>
      <w:r>
        <w:rPr>
          <w:rFonts w:eastAsiaTheme="minorEastAsia" w:cs="Arial"/>
          <w:lang w:bidi="ar"/>
        </w:rPr>
        <w:t>,</w:t>
      </w:r>
      <w:r w:rsidRPr="000E1EA5">
        <w:rPr>
          <w:rFonts w:eastAsiaTheme="minorEastAsia" w:cs="Arial"/>
          <w:lang w:bidi="ar"/>
        </w:rPr>
        <w:t xml:space="preserve"> or the UE is monitoring LP-WUS but can still measure legacy RSRP </w:t>
      </w:r>
      <w:r>
        <w:rPr>
          <w:rFonts w:eastAsiaTheme="minorEastAsia" w:cs="Arial"/>
          <w:lang w:bidi="ar"/>
        </w:rPr>
        <w:t xml:space="preserve">according to the following NOTE in </w:t>
      </w:r>
      <w:r w:rsidRPr="00847B6A">
        <w:rPr>
          <w:rFonts w:eastAsiaTheme="minorEastAsia" w:cs="Arial"/>
          <w:vertAlign w:val="superscript"/>
          <w:lang w:bidi="ar"/>
        </w:rPr>
        <w:t>[3]</w:t>
      </w:r>
      <w:r>
        <w:rPr>
          <w:rFonts w:eastAsiaTheme="minorEastAsia" w:cs="Arial"/>
          <w:lang w:bidi="ar"/>
        </w:rPr>
        <w:t>:</w:t>
      </w:r>
    </w:p>
    <w:p w14:paraId="422F1950" w14:textId="77777777" w:rsidR="000E1EA5" w:rsidRPr="000E1EA5" w:rsidRDefault="000E1EA5" w:rsidP="001E42E5">
      <w:pPr>
        <w:pStyle w:val="a7"/>
        <w:spacing w:after="0"/>
        <w:ind w:left="426"/>
        <w:rPr>
          <w:rFonts w:eastAsiaTheme="minorEastAsia" w:cs="Arial"/>
          <w:i/>
          <w:iCs/>
          <w:lang w:bidi="ar"/>
        </w:rPr>
      </w:pPr>
      <w:r w:rsidRPr="000E1EA5">
        <w:rPr>
          <w:rFonts w:eastAsiaTheme="minorEastAsia" w:cs="Arial"/>
          <w:i/>
          <w:iCs/>
          <w:lang w:bidi="ar"/>
        </w:rPr>
        <w:lastRenderedPageBreak/>
        <w:t>Note: For LP-WUR that can receive existing PSS/SSS, existing PSS/SSS can be used for synchronization and RRM instead of LP-SS.</w:t>
      </w:r>
    </w:p>
    <w:p w14:paraId="1430E4E2" w14:textId="6D1C0D28" w:rsidR="000E1EA5" w:rsidRDefault="000E1EA5">
      <w:pPr>
        <w:pStyle w:val="a7"/>
        <w:numPr>
          <w:ilvl w:val="0"/>
          <w:numId w:val="15"/>
        </w:numPr>
        <w:spacing w:after="0"/>
        <w:ind w:left="426" w:hanging="426"/>
        <w:rPr>
          <w:rFonts w:eastAsiaTheme="minorEastAsia" w:cs="Arial"/>
          <w:lang w:bidi="ar"/>
        </w:rPr>
      </w:pPr>
      <w:r>
        <w:rPr>
          <w:rFonts w:eastAsiaTheme="minorEastAsia" w:cs="Arial" w:hint="eastAsia"/>
          <w:lang w:bidi="ar"/>
        </w:rPr>
        <w:t>T</w:t>
      </w:r>
      <w:r>
        <w:rPr>
          <w:rFonts w:eastAsiaTheme="minorEastAsia" w:cs="Arial"/>
          <w:lang w:bidi="ar"/>
        </w:rPr>
        <w:t>he new measurement result based on LP-SS: for the case that the UE is monitoring LP-SS. There was also contribution proposes that LP-SS can also be measured when the UE is not monitoring LP-WUS. This case can be further study.</w:t>
      </w:r>
    </w:p>
    <w:p w14:paraId="0BB4BCAC" w14:textId="77777777" w:rsidR="000E1EA5" w:rsidRPr="000E1EA5" w:rsidRDefault="000E1EA5">
      <w:pPr>
        <w:spacing w:after="0"/>
        <w:rPr>
          <w:rFonts w:eastAsiaTheme="minorEastAsia" w:cs="Arial"/>
          <w:lang w:bidi="ar"/>
        </w:rPr>
      </w:pPr>
    </w:p>
    <w:p w14:paraId="0542E6F6" w14:textId="1910AEBA" w:rsidR="00B54DC2" w:rsidRPr="008159DB" w:rsidRDefault="000E1EA5">
      <w:pPr>
        <w:spacing w:after="0"/>
        <w:rPr>
          <w:rFonts w:eastAsiaTheme="minorEastAsia" w:cs="Arial"/>
        </w:rPr>
      </w:pPr>
      <w:r>
        <w:rPr>
          <w:rFonts w:eastAsiaTheme="minorEastAsia" w:cs="Arial"/>
          <w:lang w:bidi="ar"/>
        </w:rPr>
        <w:t xml:space="preserve">Based on above discussion, </w:t>
      </w:r>
      <w:proofErr w:type="spellStart"/>
      <w:r w:rsidR="00B54DC2">
        <w:rPr>
          <w:rFonts w:eastAsiaTheme="minorEastAsia" w:cs="Arial" w:hint="eastAsia"/>
          <w:lang w:bidi="ar"/>
        </w:rPr>
        <w:t>gNB</w:t>
      </w:r>
      <w:proofErr w:type="spellEnd"/>
      <w:r w:rsidR="00B54DC2">
        <w:rPr>
          <w:rFonts w:eastAsiaTheme="minorEastAsia" w:cs="Arial" w:hint="eastAsia"/>
          <w:lang w:bidi="ar"/>
        </w:rPr>
        <w:t xml:space="preserve"> should configure </w:t>
      </w:r>
      <w:r w:rsidR="006301C7" w:rsidRPr="00704021">
        <w:rPr>
          <w:rFonts w:eastAsiaTheme="minorEastAsia" w:cs="Arial"/>
          <w:lang w:bidi="ar"/>
        </w:rPr>
        <w:t>threshold</w:t>
      </w:r>
      <w:r w:rsidR="00E27383">
        <w:rPr>
          <w:rFonts w:eastAsiaTheme="minorEastAsia" w:cs="Arial"/>
          <w:lang w:bidi="ar"/>
        </w:rPr>
        <w:t>(</w:t>
      </w:r>
      <w:r w:rsidR="006301C7">
        <w:rPr>
          <w:rFonts w:eastAsiaTheme="minorEastAsia" w:cs="Arial" w:hint="eastAsia"/>
          <w:lang w:bidi="ar"/>
        </w:rPr>
        <w:t>s</w:t>
      </w:r>
      <w:r w:rsidR="00E27383">
        <w:rPr>
          <w:rFonts w:eastAsiaTheme="minorEastAsia" w:cs="Arial"/>
          <w:lang w:bidi="ar"/>
        </w:rPr>
        <w:t>)</w:t>
      </w:r>
      <w:r>
        <w:rPr>
          <w:rFonts w:eastAsiaTheme="minorEastAsia" w:cs="Arial"/>
          <w:lang w:bidi="ar"/>
        </w:rPr>
        <w:t xml:space="preserve"> to control the monitor </w:t>
      </w:r>
      <w:r w:rsidR="006301C7">
        <w:rPr>
          <w:rFonts w:eastAsiaTheme="minorEastAsia" w:cs="Arial" w:hint="eastAsia"/>
          <w:lang w:bidi="ar"/>
        </w:rPr>
        <w:t>of LP-WUS</w:t>
      </w:r>
      <w:r>
        <w:rPr>
          <w:rFonts w:eastAsiaTheme="minorEastAsia" w:cs="Arial"/>
          <w:lang w:bidi="ar"/>
        </w:rPr>
        <w:t xml:space="preserve"> in case LP-WUS has different coverage as the cell</w:t>
      </w:r>
      <w:r w:rsidR="006301C7">
        <w:rPr>
          <w:rFonts w:eastAsiaTheme="minorEastAsia" w:cs="Arial" w:hint="eastAsia"/>
          <w:lang w:bidi="ar"/>
        </w:rPr>
        <w:t xml:space="preserve">. </w:t>
      </w:r>
      <w:r>
        <w:rPr>
          <w:rFonts w:eastAsiaTheme="minorEastAsia" w:cs="Arial"/>
          <w:lang w:bidi="ar"/>
        </w:rPr>
        <w:t xml:space="preserve">The </w:t>
      </w:r>
      <w:r w:rsidR="00B54DC2" w:rsidRPr="008159DB">
        <w:rPr>
          <w:rFonts w:eastAsiaTheme="minorEastAsia" w:cs="Arial"/>
        </w:rPr>
        <w:t xml:space="preserve">UE should </w:t>
      </w:r>
      <w:r w:rsidR="00B54DC2" w:rsidRPr="008159DB">
        <w:rPr>
          <w:rFonts w:cs="Arial"/>
          <w:bCs/>
          <w:lang w:val="en-US" w:bidi="ar"/>
        </w:rPr>
        <w:t xml:space="preserve">continuously </w:t>
      </w:r>
      <w:r w:rsidR="00B54DC2" w:rsidRPr="008159DB">
        <w:rPr>
          <w:rFonts w:eastAsiaTheme="minorEastAsia" w:cs="Arial"/>
        </w:rPr>
        <w:t xml:space="preserve">evaluate </w:t>
      </w:r>
      <w:r>
        <w:rPr>
          <w:rFonts w:eastAsiaTheme="minorEastAsia" w:cs="Arial"/>
        </w:rPr>
        <w:t xml:space="preserve">serving cell quality and compare to </w:t>
      </w:r>
      <w:r w:rsidR="00B54DC2" w:rsidRPr="008159DB">
        <w:rPr>
          <w:rFonts w:eastAsiaTheme="minorEastAsia" w:cs="Arial"/>
        </w:rPr>
        <w:t xml:space="preserve">the </w:t>
      </w:r>
      <w:r w:rsidR="00940C6B" w:rsidRPr="00704021">
        <w:rPr>
          <w:rFonts w:eastAsiaTheme="minorEastAsia" w:cs="Arial"/>
          <w:lang w:bidi="ar"/>
        </w:rPr>
        <w:t>threshold</w:t>
      </w:r>
      <w:r>
        <w:rPr>
          <w:rFonts w:eastAsiaTheme="minorEastAsia" w:cs="Arial"/>
          <w:lang w:bidi="ar"/>
        </w:rPr>
        <w:t>(</w:t>
      </w:r>
      <w:r w:rsidR="00940C6B">
        <w:rPr>
          <w:rFonts w:eastAsiaTheme="minorEastAsia" w:cs="Arial" w:hint="eastAsia"/>
          <w:lang w:bidi="ar"/>
        </w:rPr>
        <w:t>s</w:t>
      </w:r>
      <w:r>
        <w:rPr>
          <w:rFonts w:eastAsiaTheme="minorEastAsia" w:cs="Arial"/>
          <w:lang w:bidi="ar"/>
        </w:rPr>
        <w:t>)</w:t>
      </w:r>
      <w:r w:rsidR="00940C6B">
        <w:rPr>
          <w:rFonts w:eastAsiaTheme="minorEastAsia" w:cs="Arial" w:hint="eastAsia"/>
          <w:lang w:bidi="ar"/>
        </w:rPr>
        <w:t xml:space="preserve"> </w:t>
      </w:r>
      <w:r>
        <w:rPr>
          <w:rFonts w:eastAsiaTheme="minorEastAsia" w:cs="Arial"/>
        </w:rPr>
        <w:t>to decide whether to monitor</w:t>
      </w:r>
      <w:r w:rsidRPr="008159DB">
        <w:rPr>
          <w:rFonts w:eastAsiaTheme="minorEastAsia" w:cs="Arial"/>
        </w:rPr>
        <w:t xml:space="preserve"> </w:t>
      </w:r>
      <w:r w:rsidR="00B54DC2" w:rsidRPr="008159DB">
        <w:rPr>
          <w:rFonts w:eastAsiaTheme="minorEastAsia" w:cs="Arial"/>
        </w:rPr>
        <w:t>LP-WUS</w:t>
      </w:r>
      <w:r w:rsidR="002E13BC">
        <w:rPr>
          <w:rFonts w:eastAsiaTheme="minorEastAsia" w:cs="Arial" w:hint="eastAsia"/>
        </w:rPr>
        <w:t xml:space="preserve"> in IDLE/INACTIVE mode</w:t>
      </w:r>
      <w:r w:rsidR="00B54DC2">
        <w:rPr>
          <w:rFonts w:eastAsiaTheme="minorEastAsia" w:cs="Arial"/>
        </w:rPr>
        <w:t>:</w:t>
      </w:r>
    </w:p>
    <w:p w14:paraId="72A31C38" w14:textId="00820003" w:rsidR="00B54DC2" w:rsidRPr="00480B12" w:rsidRDefault="00244DA2">
      <w:pPr>
        <w:pStyle w:val="a7"/>
        <w:numPr>
          <w:ilvl w:val="0"/>
          <w:numId w:val="11"/>
        </w:numPr>
        <w:spacing w:after="0"/>
        <w:rPr>
          <w:rFonts w:eastAsiaTheme="minorEastAsia" w:cs="Arial"/>
          <w:bCs/>
        </w:rPr>
      </w:pPr>
      <w:r w:rsidRPr="00244DA2">
        <w:rPr>
          <w:rFonts w:eastAsiaTheme="minorEastAsia" w:cs="Arial"/>
          <w:bCs/>
        </w:rPr>
        <w:t>If the serving cell quality</w:t>
      </w:r>
      <w:r w:rsidR="00677927">
        <w:rPr>
          <w:rFonts w:eastAsiaTheme="minorEastAsia" w:cs="Arial" w:hint="eastAsia"/>
          <w:bCs/>
        </w:rPr>
        <w:t>, e.g.</w:t>
      </w:r>
      <w:r>
        <w:rPr>
          <w:rFonts w:eastAsiaTheme="minorEastAsia" w:cs="Arial" w:hint="eastAsia"/>
          <w:bCs/>
        </w:rPr>
        <w:t xml:space="preserve"> </w:t>
      </w:r>
      <w:bookmarkStart w:id="4" w:name="_Hlk166226534"/>
      <w:r w:rsidR="004C672A">
        <w:rPr>
          <w:rFonts w:eastAsiaTheme="minorEastAsia" w:cs="Arial"/>
          <w:bCs/>
        </w:rPr>
        <w:t xml:space="preserve">legacy </w:t>
      </w:r>
      <w:r w:rsidR="00677927">
        <w:rPr>
          <w:rFonts w:eastAsiaTheme="minorEastAsia" w:cs="Arial" w:hint="eastAsia"/>
          <w:bCs/>
        </w:rPr>
        <w:t>RSRP</w:t>
      </w:r>
      <w:r w:rsidR="004C672A">
        <w:rPr>
          <w:rFonts w:eastAsiaTheme="minorEastAsia" w:cs="Arial"/>
          <w:bCs/>
        </w:rPr>
        <w:t xml:space="preserve"> </w:t>
      </w:r>
      <w:r w:rsidR="000E1EA5">
        <w:rPr>
          <w:rFonts w:eastAsiaTheme="minorEastAsia" w:cs="Arial"/>
          <w:bCs/>
        </w:rPr>
        <w:t>(FFS the</w:t>
      </w:r>
      <w:r w:rsidR="004C672A">
        <w:rPr>
          <w:rFonts w:eastAsiaTheme="minorEastAsia" w:cs="Arial"/>
          <w:bCs/>
        </w:rPr>
        <w:t xml:space="preserve"> new measurement result based on LP-SS</w:t>
      </w:r>
      <w:bookmarkEnd w:id="4"/>
      <w:r w:rsidR="000E1EA5">
        <w:rPr>
          <w:rFonts w:eastAsiaTheme="minorEastAsia" w:cs="Arial"/>
          <w:bCs/>
        </w:rPr>
        <w:t>)</w:t>
      </w:r>
      <w:r>
        <w:rPr>
          <w:rFonts w:eastAsiaTheme="minorEastAsia" w:cs="Arial" w:hint="eastAsia"/>
          <w:bCs/>
        </w:rPr>
        <w:t>,</w:t>
      </w:r>
      <w:r w:rsidR="00677927">
        <w:rPr>
          <w:rFonts w:eastAsiaTheme="minorEastAsia" w:cs="Arial" w:hint="eastAsia"/>
          <w:bCs/>
        </w:rPr>
        <w:t xml:space="preserve"> is above </w:t>
      </w:r>
      <w:r w:rsidR="00376D14">
        <w:rPr>
          <w:rFonts w:eastAsiaTheme="minorEastAsia" w:cs="Arial"/>
          <w:bCs/>
        </w:rPr>
        <w:t>configured</w:t>
      </w:r>
      <w:r w:rsidR="00677927">
        <w:rPr>
          <w:rFonts w:eastAsiaTheme="minorEastAsia" w:cs="Arial" w:hint="eastAsia"/>
          <w:bCs/>
        </w:rPr>
        <w:t xml:space="preserve"> </w:t>
      </w:r>
      <w:r w:rsidR="00677927">
        <w:rPr>
          <w:rFonts w:eastAsiaTheme="minorEastAsia" w:cs="Arial"/>
          <w:bCs/>
        </w:rPr>
        <w:t>threshold</w:t>
      </w:r>
      <w:r w:rsidR="004C672A">
        <w:rPr>
          <w:rFonts w:eastAsiaTheme="minorEastAsia" w:cs="Arial"/>
          <w:bCs/>
        </w:rPr>
        <w:t>(s)</w:t>
      </w:r>
      <w:r w:rsidR="00677927">
        <w:rPr>
          <w:rFonts w:eastAsiaTheme="minorEastAsia" w:cs="Arial" w:hint="eastAsia"/>
          <w:bCs/>
        </w:rPr>
        <w:t xml:space="preserve">, UE </w:t>
      </w:r>
      <w:r w:rsidR="00376D14">
        <w:rPr>
          <w:rFonts w:eastAsiaTheme="minorEastAsia" w:cs="Arial"/>
          <w:bCs/>
        </w:rPr>
        <w:t>can monitor</w:t>
      </w:r>
      <w:r w:rsidR="00677927">
        <w:rPr>
          <w:rFonts w:eastAsiaTheme="minorEastAsia" w:cs="Arial" w:hint="eastAsia"/>
          <w:bCs/>
        </w:rPr>
        <w:t xml:space="preserve"> LP-WUS </w:t>
      </w:r>
      <w:r w:rsidR="00376D14">
        <w:rPr>
          <w:rFonts w:eastAsiaTheme="minorEastAsia" w:cs="Arial"/>
          <w:bCs/>
        </w:rPr>
        <w:t>and decide whether to monitor legacy (PEI) PO as indicated by LP-WUS</w:t>
      </w:r>
      <w:r w:rsidR="00B54DC2" w:rsidRPr="00480B12">
        <w:rPr>
          <w:rFonts w:eastAsiaTheme="minorEastAsia" w:cs="Arial"/>
          <w:bCs/>
        </w:rPr>
        <w:t>.</w:t>
      </w:r>
    </w:p>
    <w:p w14:paraId="767E7AAA" w14:textId="41E0EDE0" w:rsidR="00B54DC2" w:rsidRPr="00DF6512" w:rsidRDefault="00244DA2">
      <w:pPr>
        <w:pStyle w:val="a7"/>
        <w:numPr>
          <w:ilvl w:val="0"/>
          <w:numId w:val="11"/>
        </w:numPr>
        <w:spacing w:after="0"/>
        <w:rPr>
          <w:rFonts w:eastAsiaTheme="minorEastAsia" w:cs="Arial"/>
          <w:bCs/>
        </w:rPr>
      </w:pPr>
      <w:r w:rsidRPr="00244DA2">
        <w:rPr>
          <w:rFonts w:eastAsiaTheme="minorEastAsia" w:cs="Arial"/>
          <w:bCs/>
        </w:rPr>
        <w:t>If the serving cell quality</w:t>
      </w:r>
      <w:r>
        <w:rPr>
          <w:rFonts w:eastAsiaTheme="minorEastAsia" w:cs="Arial" w:hint="eastAsia"/>
          <w:bCs/>
        </w:rPr>
        <w:t xml:space="preserve">, </w:t>
      </w:r>
      <w:proofErr w:type="gramStart"/>
      <w:r>
        <w:rPr>
          <w:rFonts w:eastAsiaTheme="minorEastAsia" w:cs="Arial" w:hint="eastAsia"/>
          <w:bCs/>
        </w:rPr>
        <w:t>e.g.</w:t>
      </w:r>
      <w:proofErr w:type="gramEnd"/>
      <w:r w:rsidR="00677927">
        <w:rPr>
          <w:rFonts w:eastAsiaTheme="minorEastAsia" w:cs="Arial" w:hint="eastAsia"/>
          <w:bCs/>
        </w:rPr>
        <w:t xml:space="preserve"> </w:t>
      </w:r>
      <w:r w:rsidR="004C672A" w:rsidRPr="004C672A">
        <w:rPr>
          <w:rFonts w:eastAsiaTheme="minorEastAsia" w:cs="Arial"/>
          <w:bCs/>
        </w:rPr>
        <w:t xml:space="preserve">legacy RSRP and / or </w:t>
      </w:r>
      <w:r w:rsidR="000E1EA5">
        <w:rPr>
          <w:rFonts w:eastAsiaTheme="minorEastAsia" w:cs="Arial"/>
          <w:bCs/>
        </w:rPr>
        <w:t xml:space="preserve">the </w:t>
      </w:r>
      <w:r w:rsidR="004C672A" w:rsidRPr="004C672A">
        <w:rPr>
          <w:rFonts w:eastAsiaTheme="minorEastAsia" w:cs="Arial"/>
          <w:bCs/>
        </w:rPr>
        <w:t>new measurement result based on LP-SS</w:t>
      </w:r>
      <w:r>
        <w:rPr>
          <w:rFonts w:eastAsiaTheme="minorEastAsia" w:cs="Arial" w:hint="eastAsia"/>
          <w:bCs/>
        </w:rPr>
        <w:t>,</w:t>
      </w:r>
      <w:r w:rsidR="00677927">
        <w:rPr>
          <w:rFonts w:eastAsiaTheme="minorEastAsia" w:cs="Arial" w:hint="eastAsia"/>
          <w:bCs/>
        </w:rPr>
        <w:t xml:space="preserve"> is below </w:t>
      </w:r>
      <w:r w:rsidR="00376D14">
        <w:rPr>
          <w:rFonts w:eastAsiaTheme="minorEastAsia" w:cs="Arial"/>
          <w:bCs/>
        </w:rPr>
        <w:t>a configured</w:t>
      </w:r>
      <w:r w:rsidR="00677927">
        <w:rPr>
          <w:rFonts w:eastAsiaTheme="minorEastAsia" w:cs="Arial" w:hint="eastAsia"/>
          <w:bCs/>
        </w:rPr>
        <w:t xml:space="preserve"> </w:t>
      </w:r>
      <w:r w:rsidR="00677927">
        <w:rPr>
          <w:rFonts w:eastAsiaTheme="minorEastAsia" w:cs="Arial"/>
          <w:bCs/>
        </w:rPr>
        <w:t>threshold</w:t>
      </w:r>
      <w:r w:rsidR="00677927">
        <w:rPr>
          <w:rFonts w:eastAsiaTheme="minorEastAsia" w:cs="Arial" w:hint="eastAsia"/>
          <w:bCs/>
        </w:rPr>
        <w:t xml:space="preserve">, UE should monitor </w:t>
      </w:r>
      <w:r w:rsidR="00376D14">
        <w:rPr>
          <w:rFonts w:eastAsiaTheme="minorEastAsia" w:cs="Arial"/>
          <w:bCs/>
        </w:rPr>
        <w:t xml:space="preserve">(PEI) </w:t>
      </w:r>
      <w:r w:rsidR="00603F14">
        <w:rPr>
          <w:rFonts w:eastAsiaTheme="minorEastAsia" w:cs="Arial"/>
          <w:bCs/>
        </w:rPr>
        <w:t>PO</w:t>
      </w:r>
      <w:r w:rsidR="00603F14">
        <w:rPr>
          <w:rFonts w:eastAsiaTheme="minorEastAsia" w:cs="Arial" w:hint="eastAsia"/>
          <w:bCs/>
        </w:rPr>
        <w:t xml:space="preserve"> </w:t>
      </w:r>
      <w:r w:rsidR="00376D14">
        <w:rPr>
          <w:rFonts w:eastAsiaTheme="minorEastAsia" w:cs="Arial"/>
          <w:bCs/>
        </w:rPr>
        <w:t>as in legacy</w:t>
      </w:r>
      <w:r w:rsidR="00677927">
        <w:rPr>
          <w:rFonts w:eastAsiaTheme="minorEastAsia" w:cs="Arial" w:hint="eastAsia"/>
          <w:bCs/>
        </w:rPr>
        <w:t>.</w:t>
      </w:r>
    </w:p>
    <w:p w14:paraId="4DE54E89" w14:textId="7A2D06BD" w:rsidR="00136494" w:rsidRPr="00E27383" w:rsidRDefault="00136494">
      <w:pPr>
        <w:spacing w:after="0"/>
        <w:rPr>
          <w:rFonts w:eastAsiaTheme="minorEastAsia" w:cs="Arial"/>
          <w:b/>
          <w:bCs/>
          <w:lang w:bidi="ar"/>
        </w:rPr>
      </w:pPr>
      <w:r w:rsidRPr="004C7B4A">
        <w:rPr>
          <w:rFonts w:eastAsiaTheme="minorEastAsia" w:cs="Arial"/>
          <w:b/>
          <w:bCs/>
          <w:lang w:bidi="ar"/>
        </w:rPr>
        <w:t>Proposal</w:t>
      </w:r>
      <w:r w:rsidRPr="00931AC1">
        <w:rPr>
          <w:rFonts w:eastAsiaTheme="minorEastAsia" w:cs="Arial"/>
          <w:b/>
          <w:bCs/>
          <w:lang w:bidi="ar"/>
        </w:rPr>
        <w:t xml:space="preserve"> </w:t>
      </w:r>
      <w:r w:rsidR="003B01A7" w:rsidRPr="00931AC1">
        <w:rPr>
          <w:rFonts w:eastAsiaTheme="minorEastAsia" w:cs="Arial"/>
          <w:b/>
          <w:bCs/>
          <w:lang w:bidi="ar"/>
        </w:rPr>
        <w:t>2</w:t>
      </w:r>
      <w:r w:rsidRPr="00931AC1">
        <w:rPr>
          <w:rFonts w:eastAsiaTheme="minorEastAsia" w:cs="Arial"/>
          <w:b/>
          <w:bCs/>
          <w:lang w:bidi="ar"/>
        </w:rPr>
        <w:t xml:space="preserve">: </w:t>
      </w:r>
      <w:r w:rsidR="00932E60" w:rsidRPr="00932E60">
        <w:rPr>
          <w:rFonts w:eastAsiaTheme="minorEastAsia" w:cs="Arial"/>
          <w:b/>
          <w:bCs/>
          <w:lang w:bidi="ar"/>
        </w:rPr>
        <w:t xml:space="preserve">If the serving cell quality, </w:t>
      </w:r>
      <w:proofErr w:type="gramStart"/>
      <w:r w:rsidR="00932E60" w:rsidRPr="00932E60">
        <w:rPr>
          <w:rFonts w:eastAsiaTheme="minorEastAsia" w:cs="Arial"/>
          <w:b/>
          <w:bCs/>
          <w:lang w:bidi="ar"/>
        </w:rPr>
        <w:t>e.g.</w:t>
      </w:r>
      <w:proofErr w:type="gramEnd"/>
      <w:r w:rsidR="00932E60" w:rsidRPr="00932E60">
        <w:rPr>
          <w:rFonts w:eastAsiaTheme="minorEastAsia" w:cs="Arial"/>
          <w:b/>
          <w:bCs/>
          <w:lang w:bidi="ar"/>
        </w:rPr>
        <w:t xml:space="preserve"> legacy RSRP</w:t>
      </w:r>
      <w:r w:rsidR="00E27383" w:rsidRPr="00E27383">
        <w:rPr>
          <w:rFonts w:eastAsiaTheme="minorEastAsia" w:cs="Arial"/>
          <w:b/>
          <w:bCs/>
          <w:lang w:bidi="ar"/>
        </w:rPr>
        <w:t xml:space="preserve"> </w:t>
      </w:r>
      <w:r w:rsidR="00E27383" w:rsidRPr="00E27383">
        <w:rPr>
          <w:rFonts w:eastAsiaTheme="minorEastAsia" w:cs="Arial"/>
          <w:b/>
          <w:bCs/>
        </w:rPr>
        <w:t>(FFS the new measurement result based on LP-SS)</w:t>
      </w:r>
      <w:r w:rsidR="00932E60" w:rsidRPr="00E27383">
        <w:rPr>
          <w:rFonts w:eastAsiaTheme="minorEastAsia" w:cs="Arial"/>
          <w:b/>
          <w:bCs/>
          <w:lang w:bidi="ar"/>
        </w:rPr>
        <w:t>, is above configured threshold(s), UE can monitor LP-WUS and decide whether to monitor legacy (PEI) PO as indicated by LP-WUS</w:t>
      </w:r>
      <w:r w:rsidR="00536919" w:rsidRPr="00E27383">
        <w:rPr>
          <w:rFonts w:eastAsiaTheme="minorEastAsia" w:cs="Arial"/>
          <w:b/>
          <w:bCs/>
          <w:lang w:bidi="ar"/>
        </w:rPr>
        <w:t>.</w:t>
      </w:r>
    </w:p>
    <w:p w14:paraId="22C524DC" w14:textId="166F2B68" w:rsidR="009029F3" w:rsidRPr="00BC7F6D" w:rsidRDefault="00536919">
      <w:pPr>
        <w:spacing w:after="0"/>
        <w:rPr>
          <w:rFonts w:eastAsiaTheme="minorEastAsia" w:cs="Arial"/>
        </w:rPr>
      </w:pPr>
      <w:r w:rsidRPr="00931AC1">
        <w:rPr>
          <w:rFonts w:eastAsiaTheme="minorEastAsia" w:cs="Arial"/>
          <w:b/>
          <w:bCs/>
          <w:lang w:bidi="ar"/>
        </w:rPr>
        <w:t xml:space="preserve">Proposal </w:t>
      </w:r>
      <w:r w:rsidR="003B01A7" w:rsidRPr="00931AC1">
        <w:rPr>
          <w:rFonts w:eastAsiaTheme="minorEastAsia" w:cs="Arial"/>
          <w:b/>
          <w:bCs/>
          <w:lang w:bidi="ar"/>
        </w:rPr>
        <w:t>3</w:t>
      </w:r>
      <w:r w:rsidRPr="00931AC1">
        <w:rPr>
          <w:rFonts w:eastAsiaTheme="minorEastAsia" w:cs="Arial"/>
          <w:b/>
          <w:bCs/>
          <w:lang w:bidi="ar"/>
        </w:rPr>
        <w:t xml:space="preserve">: </w:t>
      </w:r>
      <w:r w:rsidR="00932E60" w:rsidRPr="00932E60">
        <w:rPr>
          <w:rFonts w:eastAsiaTheme="minorEastAsia" w:cs="Arial"/>
          <w:b/>
          <w:bCs/>
          <w:lang w:bidi="ar"/>
        </w:rPr>
        <w:t xml:space="preserve">If the serving cell quality, </w:t>
      </w:r>
      <w:proofErr w:type="gramStart"/>
      <w:r w:rsidR="00932E60" w:rsidRPr="00932E60">
        <w:rPr>
          <w:rFonts w:eastAsiaTheme="minorEastAsia" w:cs="Arial"/>
          <w:b/>
          <w:bCs/>
          <w:lang w:bidi="ar"/>
        </w:rPr>
        <w:t>e.g.</w:t>
      </w:r>
      <w:proofErr w:type="gramEnd"/>
      <w:r w:rsidR="00932E60" w:rsidRPr="00932E60">
        <w:rPr>
          <w:rFonts w:eastAsiaTheme="minorEastAsia" w:cs="Arial"/>
          <w:b/>
          <w:bCs/>
          <w:lang w:bidi="ar"/>
        </w:rPr>
        <w:t xml:space="preserve"> legacy RSRP and / or the new measurement result based on LP-SS, is below a configured threshold, UE should monitor (PEI) PO</w:t>
      </w:r>
      <w:r w:rsidR="00E27383">
        <w:rPr>
          <w:rFonts w:eastAsiaTheme="minorEastAsia" w:cs="Arial"/>
          <w:b/>
          <w:bCs/>
          <w:lang w:bidi="ar"/>
        </w:rPr>
        <w:t xml:space="preserve"> </w:t>
      </w:r>
      <w:r w:rsidR="00932E60" w:rsidRPr="00932E60">
        <w:rPr>
          <w:rFonts w:eastAsiaTheme="minorEastAsia" w:cs="Arial"/>
          <w:b/>
          <w:bCs/>
          <w:lang w:bidi="ar"/>
        </w:rPr>
        <w:t>as in legacy</w:t>
      </w:r>
      <w:r w:rsidRPr="00931AC1">
        <w:rPr>
          <w:rFonts w:eastAsiaTheme="minorEastAsia" w:cs="Arial"/>
          <w:b/>
          <w:bCs/>
          <w:lang w:bidi="ar"/>
        </w:rPr>
        <w:t>.</w:t>
      </w:r>
    </w:p>
    <w:p w14:paraId="7165DD64" w14:textId="2008B600" w:rsidR="00455E78" w:rsidRPr="008159DB" w:rsidRDefault="00455E78">
      <w:pPr>
        <w:pStyle w:val="2"/>
        <w:jc w:val="both"/>
        <w:rPr>
          <w:rFonts w:eastAsiaTheme="minorEastAsia"/>
          <w:lang w:bidi="ar"/>
        </w:rPr>
      </w:pPr>
      <w:r w:rsidRPr="008159DB">
        <w:rPr>
          <w:rFonts w:eastAsiaTheme="minorEastAsia"/>
          <w:lang w:bidi="ar"/>
        </w:rPr>
        <w:t>2.</w:t>
      </w:r>
      <w:r w:rsidR="00251CA3">
        <w:rPr>
          <w:rFonts w:eastAsiaTheme="minorEastAsia" w:hint="eastAsia"/>
          <w:lang w:bidi="ar"/>
        </w:rPr>
        <w:t>2</w:t>
      </w:r>
      <w:r w:rsidRPr="008159DB">
        <w:rPr>
          <w:rFonts w:eastAsiaTheme="minorEastAsia"/>
          <w:lang w:bidi="ar"/>
        </w:rPr>
        <w:t xml:space="preserve">. </w:t>
      </w:r>
      <w:r w:rsidR="00532683">
        <w:rPr>
          <w:rFonts w:eastAsiaTheme="minorEastAsia"/>
          <w:lang w:bidi="ar"/>
        </w:rPr>
        <w:t>Subgrouping</w:t>
      </w:r>
    </w:p>
    <w:p w14:paraId="4620618B" w14:textId="5AD2CDF6" w:rsidR="00452369" w:rsidRDefault="00C30850" w:rsidP="001E42E5">
      <w:pPr>
        <w:rPr>
          <w:rFonts w:eastAsiaTheme="minorEastAsia" w:cs="Arial"/>
        </w:rPr>
      </w:pPr>
      <w:r>
        <w:rPr>
          <w:rFonts w:eastAsiaTheme="minorEastAsia" w:cs="Arial"/>
        </w:rPr>
        <w:t xml:space="preserve">In the last RAN2 meeting, it has been agreed to take </w:t>
      </w:r>
      <w:r w:rsidRPr="001E42E5">
        <w:rPr>
          <w:rFonts w:eastAsiaTheme="minorEastAsia" w:cs="Arial"/>
        </w:rPr>
        <w:t>PEI subgrouping method as baseline for LP-WUS subgrouping</w:t>
      </w:r>
      <w:r>
        <w:rPr>
          <w:rFonts w:eastAsiaTheme="minorEastAsia" w:cs="Arial"/>
        </w:rPr>
        <w:t xml:space="preserve">. </w:t>
      </w:r>
      <w:r w:rsidR="00452369" w:rsidRPr="00452369">
        <w:rPr>
          <w:rFonts w:eastAsiaTheme="minorEastAsia" w:cs="Arial"/>
        </w:rPr>
        <w:t xml:space="preserve">Considering </w:t>
      </w:r>
      <w:r w:rsidR="00E65718" w:rsidRPr="00E65718">
        <w:rPr>
          <w:rFonts w:eastAsiaTheme="minorEastAsia" w:cs="Arial"/>
        </w:rPr>
        <w:t xml:space="preserve">that PEI is a </w:t>
      </w:r>
      <w:r w:rsidR="000E1EA5">
        <w:rPr>
          <w:rFonts w:eastAsiaTheme="minorEastAsia" w:cs="Arial"/>
        </w:rPr>
        <w:t>Rel-17</w:t>
      </w:r>
      <w:r w:rsidR="000E1EA5" w:rsidRPr="00E65718">
        <w:rPr>
          <w:rFonts w:eastAsiaTheme="minorEastAsia" w:cs="Arial"/>
        </w:rPr>
        <w:t xml:space="preserve"> </w:t>
      </w:r>
      <w:r w:rsidR="000E1EA5">
        <w:rPr>
          <w:rFonts w:eastAsiaTheme="minorEastAsia" w:cs="Arial"/>
        </w:rPr>
        <w:t xml:space="preserve">optional </w:t>
      </w:r>
      <w:r w:rsidR="00E65718" w:rsidRPr="00E65718">
        <w:rPr>
          <w:rFonts w:eastAsiaTheme="minorEastAsia" w:cs="Arial"/>
        </w:rPr>
        <w:t>feature</w:t>
      </w:r>
      <w:r w:rsidR="000E1EA5">
        <w:rPr>
          <w:rFonts w:eastAsiaTheme="minorEastAsia" w:cs="Arial"/>
        </w:rPr>
        <w:t xml:space="preserve"> for UE power saving and has not deployed yet,</w:t>
      </w:r>
      <w:r w:rsidR="00452369" w:rsidRPr="00452369">
        <w:rPr>
          <w:rFonts w:eastAsiaTheme="minorEastAsia" w:cs="Arial"/>
        </w:rPr>
        <w:t xml:space="preserve"> the network or UE may not support </w:t>
      </w:r>
      <w:r w:rsidR="000E1EA5">
        <w:rPr>
          <w:rFonts w:eastAsiaTheme="minorEastAsia" w:cs="Arial"/>
        </w:rPr>
        <w:t xml:space="preserve">both </w:t>
      </w:r>
      <w:r w:rsidR="00452369" w:rsidRPr="00452369">
        <w:rPr>
          <w:rFonts w:eastAsiaTheme="minorEastAsia" w:cs="Arial"/>
        </w:rPr>
        <w:t>PEI and LP</w:t>
      </w:r>
      <w:r w:rsidR="00452369">
        <w:rPr>
          <w:rFonts w:eastAsiaTheme="minorEastAsia" w:cs="Arial" w:hint="eastAsia"/>
        </w:rPr>
        <w:t>-</w:t>
      </w:r>
      <w:r w:rsidR="00452369" w:rsidRPr="00452369">
        <w:rPr>
          <w:rFonts w:eastAsiaTheme="minorEastAsia" w:cs="Arial"/>
        </w:rPr>
        <w:t>WUS</w:t>
      </w:r>
      <w:r w:rsidR="000E1EA5">
        <w:rPr>
          <w:rFonts w:eastAsiaTheme="minorEastAsia" w:cs="Arial"/>
        </w:rPr>
        <w:t>.</w:t>
      </w:r>
      <w:r w:rsidR="00452369" w:rsidRPr="00452369">
        <w:rPr>
          <w:rFonts w:eastAsiaTheme="minorEastAsia" w:cs="Arial"/>
        </w:rPr>
        <w:t xml:space="preserve"> </w:t>
      </w:r>
      <w:r w:rsidR="000E1EA5">
        <w:rPr>
          <w:rFonts w:eastAsiaTheme="minorEastAsia" w:cs="Arial"/>
        </w:rPr>
        <w:t>I</w:t>
      </w:r>
      <w:r w:rsidR="00452369" w:rsidRPr="00452369">
        <w:rPr>
          <w:rFonts w:eastAsiaTheme="minorEastAsia" w:cs="Arial"/>
        </w:rPr>
        <w:t xml:space="preserve">t is necessary to </w:t>
      </w:r>
      <w:r w:rsidR="000E1EA5">
        <w:rPr>
          <w:rFonts w:eastAsiaTheme="minorEastAsia" w:cs="Arial"/>
        </w:rPr>
        <w:t xml:space="preserve">allow the case that </w:t>
      </w:r>
      <w:r w:rsidR="00452369" w:rsidRPr="00452369">
        <w:rPr>
          <w:rFonts w:eastAsiaTheme="minorEastAsia" w:cs="Arial"/>
        </w:rPr>
        <w:t>LP</w:t>
      </w:r>
      <w:r w:rsidR="00452369">
        <w:rPr>
          <w:rFonts w:eastAsiaTheme="minorEastAsia" w:cs="Arial" w:hint="eastAsia"/>
        </w:rPr>
        <w:t>-</w:t>
      </w:r>
      <w:r w:rsidR="00452369" w:rsidRPr="00452369">
        <w:rPr>
          <w:rFonts w:eastAsiaTheme="minorEastAsia" w:cs="Arial"/>
        </w:rPr>
        <w:t>WUS</w:t>
      </w:r>
      <w:r w:rsidR="000E1EA5">
        <w:rPr>
          <w:rFonts w:eastAsiaTheme="minorEastAsia" w:cs="Arial"/>
        </w:rPr>
        <w:t xml:space="preserve"> is deployed </w:t>
      </w:r>
      <w:r w:rsidR="0074403D">
        <w:rPr>
          <w:rFonts w:eastAsiaTheme="minorEastAsia" w:cs="Arial"/>
        </w:rPr>
        <w:t>without supporting</w:t>
      </w:r>
      <w:r w:rsidR="00452369" w:rsidRPr="00452369">
        <w:rPr>
          <w:rFonts w:eastAsiaTheme="minorEastAsia" w:cs="Arial"/>
        </w:rPr>
        <w:t xml:space="preserve"> PEI.</w:t>
      </w:r>
    </w:p>
    <w:p w14:paraId="459966C9" w14:textId="279CF4B7" w:rsidR="00500BB8" w:rsidRDefault="00C30850" w:rsidP="001E42E5">
      <w:pPr>
        <w:rPr>
          <w:rFonts w:eastAsiaTheme="minorEastAsia" w:cs="Arial"/>
        </w:rPr>
      </w:pPr>
      <w:r>
        <w:rPr>
          <w:rFonts w:eastAsiaTheme="minorEastAsia" w:cs="Arial"/>
        </w:rPr>
        <w:t>Based on above discussion, i</w:t>
      </w:r>
      <w:r w:rsidR="005B0CF4">
        <w:rPr>
          <w:rFonts w:eastAsiaTheme="minorEastAsia" w:cs="Arial"/>
        </w:rPr>
        <w:t xml:space="preserve">t should be possible for the UE to have </w:t>
      </w:r>
      <w:r>
        <w:rPr>
          <w:rFonts w:eastAsiaTheme="minorEastAsia" w:cs="Arial"/>
        </w:rPr>
        <w:t>independent</w:t>
      </w:r>
      <w:r w:rsidR="005B0CF4">
        <w:rPr>
          <w:rFonts w:eastAsiaTheme="minorEastAsia" w:cs="Arial"/>
        </w:rPr>
        <w:t xml:space="preserve"> subgrouping configuration for those two features, i.e. different CN subgrouping ID and / or different UE_ID based grouping configuration.</w:t>
      </w:r>
    </w:p>
    <w:p w14:paraId="18B37E0F" w14:textId="35679A78" w:rsidR="00444A70" w:rsidRPr="00EE4F74" w:rsidRDefault="00444A70" w:rsidP="001E42E5">
      <w:pPr>
        <w:rPr>
          <w:rFonts w:eastAsiaTheme="minorEastAsia" w:cs="Arial"/>
        </w:rPr>
      </w:pPr>
      <w:r>
        <w:rPr>
          <w:rFonts w:eastAsiaTheme="minorEastAsia" w:cs="Arial"/>
          <w:b/>
          <w:bCs/>
        </w:rPr>
        <w:t>P</w:t>
      </w:r>
      <w:r>
        <w:rPr>
          <w:rFonts w:eastAsiaTheme="minorEastAsia" w:cs="Arial" w:hint="eastAsia"/>
          <w:b/>
          <w:bCs/>
        </w:rPr>
        <w:t>r</w:t>
      </w:r>
      <w:r>
        <w:rPr>
          <w:rFonts w:eastAsiaTheme="minorEastAsia" w:cs="Arial"/>
          <w:b/>
          <w:bCs/>
        </w:rPr>
        <w:t xml:space="preserve">oposal </w:t>
      </w:r>
      <w:r w:rsidR="008C4CF4">
        <w:rPr>
          <w:rFonts w:eastAsiaTheme="minorEastAsia" w:cs="Arial"/>
          <w:b/>
          <w:bCs/>
        </w:rPr>
        <w:t>4</w:t>
      </w:r>
      <w:r>
        <w:rPr>
          <w:rFonts w:eastAsiaTheme="minorEastAsia" w:cs="Arial"/>
          <w:b/>
          <w:bCs/>
        </w:rPr>
        <w:t xml:space="preserve">: </w:t>
      </w:r>
      <w:r w:rsidR="005F1719">
        <w:rPr>
          <w:rFonts w:eastAsiaTheme="minorEastAsia" w:cs="Arial"/>
          <w:b/>
          <w:bCs/>
        </w:rPr>
        <w:t>I</w:t>
      </w:r>
      <w:r>
        <w:rPr>
          <w:rFonts w:eastAsiaTheme="minorEastAsia" w:cs="Arial"/>
          <w:b/>
          <w:bCs/>
        </w:rPr>
        <w:t xml:space="preserve">t is possible </w:t>
      </w:r>
      <w:r w:rsidR="005F1719">
        <w:rPr>
          <w:rFonts w:eastAsiaTheme="minorEastAsia" w:cs="Arial"/>
          <w:b/>
          <w:bCs/>
        </w:rPr>
        <w:t>to configure</w:t>
      </w:r>
      <w:r>
        <w:rPr>
          <w:rFonts w:eastAsiaTheme="minorEastAsia" w:cs="Arial"/>
          <w:b/>
          <w:bCs/>
        </w:rPr>
        <w:t xml:space="preserve"> different subgrouping configuration for LP-WUS and PEI</w:t>
      </w:r>
      <w:r w:rsidR="00517046">
        <w:rPr>
          <w:rFonts w:eastAsiaTheme="minorEastAsia" w:cs="Arial" w:hint="eastAsia"/>
          <w:b/>
          <w:bCs/>
        </w:rPr>
        <w:t>.</w:t>
      </w:r>
    </w:p>
    <w:p w14:paraId="147AC994" w14:textId="41A60E9D" w:rsidR="001E03CC" w:rsidRPr="00270043" w:rsidRDefault="00347BE4" w:rsidP="001E42E5">
      <w:pPr>
        <w:rPr>
          <w:rFonts w:eastAsiaTheme="minorEastAsia" w:cs="Arial"/>
        </w:rPr>
      </w:pPr>
      <w:r>
        <w:rPr>
          <w:rFonts w:eastAsiaTheme="minorEastAsia" w:cs="Arial" w:hint="eastAsia"/>
        </w:rPr>
        <w:t>Many companies have proposed that LP-WUS could be used together with PEI</w:t>
      </w:r>
      <w:r w:rsidR="001E42E5">
        <w:rPr>
          <w:rFonts w:eastAsiaTheme="minorEastAsia" w:cs="Arial"/>
        </w:rPr>
        <w:t xml:space="preserve"> </w:t>
      </w:r>
      <w:r w:rsidR="001E42E5">
        <w:rPr>
          <w:rFonts w:eastAsiaTheme="minorEastAsia" w:cs="Arial" w:hint="eastAsia"/>
        </w:rPr>
        <w:t>to</w:t>
      </w:r>
      <w:r w:rsidR="001E42E5">
        <w:rPr>
          <w:rFonts w:eastAsiaTheme="minorEastAsia" w:cs="Arial"/>
        </w:rPr>
        <w:t xml:space="preserve"> achieve joint subgrouping</w:t>
      </w:r>
      <w:r>
        <w:rPr>
          <w:rFonts w:eastAsiaTheme="minorEastAsia" w:cs="Arial" w:hint="eastAsia"/>
        </w:rPr>
        <w:t>.</w:t>
      </w:r>
      <w:r w:rsidR="00B445F4">
        <w:rPr>
          <w:rFonts w:eastAsiaTheme="minorEastAsia" w:cs="Arial" w:hint="eastAsia"/>
        </w:rPr>
        <w:t xml:space="preserve"> The </w:t>
      </w:r>
      <w:r w:rsidR="00931AC1">
        <w:rPr>
          <w:rFonts w:eastAsiaTheme="minorEastAsia" w:cs="Arial"/>
        </w:rPr>
        <w:t>benefit</w:t>
      </w:r>
      <w:r w:rsidR="00B445F4">
        <w:rPr>
          <w:rFonts w:eastAsiaTheme="minorEastAsia" w:cs="Arial" w:hint="eastAsia"/>
        </w:rPr>
        <w:t xml:space="preserve"> of joint subgrouping is to improve the subgrouping granularity and reduce the false alarm rate.</w:t>
      </w:r>
    </w:p>
    <w:p w14:paraId="4A53B700" w14:textId="4572A7C1" w:rsidR="00B445F4" w:rsidRPr="00347BE4" w:rsidRDefault="00270043" w:rsidP="001E42E5">
      <w:pPr>
        <w:rPr>
          <w:rFonts w:eastAsiaTheme="minorEastAsia" w:cs="Arial"/>
        </w:rPr>
      </w:pPr>
      <w:r>
        <w:rPr>
          <w:rFonts w:eastAsiaTheme="minorEastAsia" w:cs="Arial" w:hint="eastAsia"/>
        </w:rPr>
        <w:t xml:space="preserve">RAN1 is discussing </w:t>
      </w:r>
      <w:r w:rsidR="001E42E5">
        <w:rPr>
          <w:rFonts w:eastAsiaTheme="minorEastAsia" w:cs="Arial"/>
        </w:rPr>
        <w:t>the number of bi</w:t>
      </w:r>
      <w:r w:rsidR="001E42E5">
        <w:rPr>
          <w:rFonts w:eastAsiaTheme="minorEastAsia" w:cs="Arial" w:hint="eastAsia"/>
        </w:rPr>
        <w:t>t</w:t>
      </w:r>
      <w:r w:rsidR="001E42E5">
        <w:rPr>
          <w:rFonts w:eastAsiaTheme="minorEastAsia" w:cs="Arial"/>
        </w:rPr>
        <w:t xml:space="preserve">s and information carried by </w:t>
      </w:r>
      <w:r>
        <w:rPr>
          <w:rFonts w:eastAsiaTheme="minorEastAsia" w:cs="Arial" w:hint="eastAsia"/>
        </w:rPr>
        <w:t xml:space="preserve">LP-WUS payload. </w:t>
      </w:r>
      <w:r w:rsidR="00A10572">
        <w:rPr>
          <w:rFonts w:eastAsiaTheme="minorEastAsia" w:cs="Arial" w:hint="eastAsia"/>
        </w:rPr>
        <w:t>From our perspective, i</w:t>
      </w:r>
      <w:r>
        <w:rPr>
          <w:rFonts w:eastAsiaTheme="minorEastAsia" w:cs="Arial" w:hint="eastAsia"/>
        </w:rPr>
        <w:t>f the max</w:t>
      </w:r>
      <w:r w:rsidR="00B141C6">
        <w:rPr>
          <w:rFonts w:eastAsiaTheme="minorEastAsia" w:cs="Arial" w:hint="eastAsia"/>
        </w:rPr>
        <w:t xml:space="preserve">imum number of subgroups is large enough, </w:t>
      </w:r>
      <w:r w:rsidR="001E42E5">
        <w:rPr>
          <w:rFonts w:eastAsiaTheme="minorEastAsia" w:cs="Arial"/>
        </w:rPr>
        <w:t>the benefit to have</w:t>
      </w:r>
      <w:r w:rsidR="00B141C6">
        <w:rPr>
          <w:rFonts w:eastAsiaTheme="minorEastAsia" w:cs="Arial" w:hint="eastAsia"/>
        </w:rPr>
        <w:t xml:space="preserve"> joint subgrouping between LP-WUS and PEI</w:t>
      </w:r>
      <w:r w:rsidR="001E42E5">
        <w:rPr>
          <w:rFonts w:eastAsiaTheme="minorEastAsia" w:cs="Arial"/>
        </w:rPr>
        <w:t xml:space="preserve"> is not clear</w:t>
      </w:r>
      <w:r w:rsidR="00B141C6">
        <w:rPr>
          <w:rFonts w:eastAsiaTheme="minorEastAsia" w:cs="Arial" w:hint="eastAsia"/>
        </w:rPr>
        <w:t>.</w:t>
      </w:r>
    </w:p>
    <w:p w14:paraId="798A32CE" w14:textId="57861B30" w:rsidR="00532683" w:rsidRPr="008159DB" w:rsidRDefault="00E378D2" w:rsidP="001E42E5">
      <w:pPr>
        <w:rPr>
          <w:rFonts w:eastAsiaTheme="minorEastAsia" w:cs="Arial"/>
          <w:b/>
          <w:bCs/>
        </w:rPr>
      </w:pPr>
      <w:r>
        <w:rPr>
          <w:rFonts w:eastAsiaTheme="minorEastAsia" w:cs="Arial"/>
          <w:b/>
          <w:bCs/>
          <w:lang w:bidi="ar"/>
        </w:rPr>
        <w:t xml:space="preserve">Proposal </w:t>
      </w:r>
      <w:r w:rsidR="008C4CF4">
        <w:rPr>
          <w:rFonts w:eastAsiaTheme="minorEastAsia" w:cs="Arial"/>
          <w:b/>
          <w:bCs/>
          <w:lang w:bidi="ar"/>
        </w:rPr>
        <w:t>5</w:t>
      </w:r>
      <w:r>
        <w:rPr>
          <w:rFonts w:eastAsiaTheme="minorEastAsia" w:cs="Arial"/>
          <w:b/>
          <w:bCs/>
          <w:lang w:bidi="ar"/>
        </w:rPr>
        <w:t>: Joint subgrouping (LP-WUS + PEI) can be further discussed if the maximum number of subgroups for LP-WUS is less than legacy PEI (</w:t>
      </w:r>
      <w:proofErr w:type="gramStart"/>
      <w:r>
        <w:rPr>
          <w:rFonts w:eastAsiaTheme="minorEastAsia" w:cs="Arial"/>
          <w:b/>
          <w:bCs/>
          <w:lang w:bidi="ar"/>
        </w:rPr>
        <w:t>i.e.</w:t>
      </w:r>
      <w:proofErr w:type="gramEnd"/>
      <w:r>
        <w:rPr>
          <w:rFonts w:eastAsiaTheme="minorEastAsia" w:cs="Arial"/>
          <w:b/>
          <w:bCs/>
          <w:lang w:bidi="ar"/>
        </w:rPr>
        <w:t xml:space="preserve"> 8 subgroups)</w:t>
      </w:r>
      <w:r w:rsidR="00517046">
        <w:rPr>
          <w:rFonts w:eastAsiaTheme="minorEastAsia" w:cs="Arial" w:hint="eastAsia"/>
          <w:b/>
          <w:bCs/>
          <w:lang w:bidi="ar"/>
        </w:rPr>
        <w:t>.</w:t>
      </w:r>
    </w:p>
    <w:p w14:paraId="2A9B99CB" w14:textId="77777777" w:rsidR="00087145" w:rsidRPr="008159DB" w:rsidRDefault="00087145" w:rsidP="005B0CF4">
      <w:pPr>
        <w:pStyle w:val="1"/>
        <w:spacing w:before="0" w:after="0"/>
        <w:jc w:val="both"/>
        <w:rPr>
          <w:lang w:val="en-US"/>
        </w:rPr>
      </w:pPr>
      <w:r w:rsidRPr="008159DB">
        <w:rPr>
          <w:lang w:val="en-US"/>
        </w:rPr>
        <w:lastRenderedPageBreak/>
        <w:t>3. Conclusions</w:t>
      </w:r>
    </w:p>
    <w:p w14:paraId="4DEE137E" w14:textId="6B3E4850" w:rsidR="00380FA7" w:rsidRPr="00DF6512" w:rsidRDefault="00380FA7" w:rsidP="005F1719">
      <w:pPr>
        <w:spacing w:after="0"/>
        <w:rPr>
          <w:rFonts w:eastAsiaTheme="minorEastAsia" w:cs="Arial"/>
        </w:rPr>
      </w:pPr>
      <w:r w:rsidRPr="00DF6512">
        <w:rPr>
          <w:rFonts w:eastAsiaTheme="minorEastAsia" w:cs="Arial" w:hint="eastAsia"/>
        </w:rPr>
        <w:t>I</w:t>
      </w:r>
      <w:r w:rsidRPr="00DF6512">
        <w:rPr>
          <w:rFonts w:eastAsiaTheme="minorEastAsia" w:cs="Arial"/>
        </w:rPr>
        <w:t xml:space="preserve">n this contribution, we discussed </w:t>
      </w:r>
      <w:r w:rsidR="00E53AD8">
        <w:rPr>
          <w:rFonts w:eastAsiaTheme="minorEastAsia" w:cs="Arial" w:hint="eastAsia"/>
        </w:rPr>
        <w:t>m</w:t>
      </w:r>
      <w:r w:rsidR="00E53AD8" w:rsidRPr="00E53AD8">
        <w:rPr>
          <w:rFonts w:eastAsiaTheme="minorEastAsia" w:cs="Arial"/>
        </w:rPr>
        <w:t>onitor</w:t>
      </w:r>
      <w:r w:rsidR="008C4CF4">
        <w:rPr>
          <w:rFonts w:eastAsiaTheme="minorEastAsia" w:cs="Arial"/>
        </w:rPr>
        <w:t>ing</w:t>
      </w:r>
      <w:r w:rsidR="00E53AD8" w:rsidRPr="00E53AD8">
        <w:rPr>
          <w:rFonts w:eastAsiaTheme="minorEastAsia" w:cs="Arial"/>
        </w:rPr>
        <w:t xml:space="preserve"> condition of LP-WUS</w:t>
      </w:r>
      <w:r w:rsidRPr="00DF6512">
        <w:rPr>
          <w:rFonts w:eastAsiaTheme="minorEastAsia" w:cs="Arial"/>
        </w:rPr>
        <w:t xml:space="preserve"> </w:t>
      </w:r>
      <w:r w:rsidR="00E53AD8">
        <w:rPr>
          <w:rFonts w:eastAsiaTheme="minorEastAsia" w:cs="Arial" w:hint="eastAsia"/>
        </w:rPr>
        <w:t xml:space="preserve">and </w:t>
      </w:r>
      <w:r w:rsidR="00E53AD8">
        <w:rPr>
          <w:rFonts w:eastAsiaTheme="minorEastAsia"/>
          <w:lang w:bidi="ar"/>
        </w:rPr>
        <w:t>Subgrouping</w:t>
      </w:r>
      <w:r w:rsidR="00E53AD8">
        <w:rPr>
          <w:rFonts w:eastAsiaTheme="minorEastAsia" w:hint="eastAsia"/>
          <w:lang w:bidi="ar"/>
        </w:rPr>
        <w:t xml:space="preserve">, </w:t>
      </w:r>
      <w:r w:rsidRPr="00DF6512">
        <w:rPr>
          <w:rFonts w:eastAsiaTheme="minorEastAsia" w:cs="Arial"/>
        </w:rPr>
        <w:t>and the proposals are summarised as below.</w:t>
      </w:r>
    </w:p>
    <w:p w14:paraId="68D7F32C" w14:textId="45F9BCBF" w:rsidR="00B141C6" w:rsidRDefault="004C7B4A" w:rsidP="00E27383">
      <w:pPr>
        <w:spacing w:after="0"/>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1</w:t>
      </w:r>
      <w:r w:rsidRPr="00EF514B">
        <w:rPr>
          <w:rFonts w:eastAsiaTheme="minorEastAsia" w:cs="Arial"/>
          <w:b/>
          <w:bCs/>
          <w:lang w:bidi="ar"/>
        </w:rPr>
        <w:t>: RAN2 will not define ‘LR</w:t>
      </w:r>
      <w:r>
        <w:rPr>
          <w:rFonts w:eastAsiaTheme="minorEastAsia" w:cs="Arial" w:hint="eastAsia"/>
          <w:b/>
          <w:bCs/>
          <w:lang w:bidi="ar"/>
        </w:rPr>
        <w:t>/</w:t>
      </w:r>
      <w:r>
        <w:rPr>
          <w:rFonts w:eastAsiaTheme="minorEastAsia" w:cs="Arial"/>
          <w:b/>
          <w:bCs/>
          <w:lang w:bidi="ar"/>
        </w:rPr>
        <w:t>MR</w:t>
      </w:r>
      <w:r w:rsidRPr="00EF514B">
        <w:rPr>
          <w:rFonts w:eastAsiaTheme="minorEastAsia" w:cs="Arial"/>
          <w:b/>
          <w:bCs/>
          <w:lang w:bidi="ar"/>
        </w:rPr>
        <w:t>’ and</w:t>
      </w:r>
      <w:r>
        <w:rPr>
          <w:rFonts w:eastAsiaTheme="minorEastAsia" w:cs="Arial"/>
          <w:b/>
          <w:bCs/>
          <w:lang w:bidi="ar"/>
        </w:rPr>
        <w:t>/</w:t>
      </w:r>
      <w:r>
        <w:rPr>
          <w:rFonts w:eastAsiaTheme="minorEastAsia" w:cs="Arial" w:hint="eastAsia"/>
          <w:b/>
          <w:bCs/>
          <w:lang w:bidi="ar"/>
        </w:rPr>
        <w:t>or</w:t>
      </w:r>
      <w:r w:rsidRPr="00EF514B">
        <w:rPr>
          <w:rFonts w:eastAsiaTheme="minorEastAsia" w:cs="Arial"/>
          <w:b/>
          <w:bCs/>
          <w:lang w:bidi="ar"/>
        </w:rPr>
        <w:t xml:space="preserve"> ‘</w:t>
      </w:r>
      <w:r>
        <w:rPr>
          <w:rFonts w:eastAsiaTheme="minorEastAsia" w:cs="Arial"/>
          <w:b/>
          <w:bCs/>
          <w:lang w:bidi="ar"/>
        </w:rPr>
        <w:t>sleep states</w:t>
      </w:r>
      <w:r w:rsidRPr="00EF514B">
        <w:rPr>
          <w:rFonts w:eastAsiaTheme="minorEastAsia" w:cs="Arial"/>
          <w:b/>
          <w:bCs/>
          <w:lang w:bidi="ar"/>
        </w:rPr>
        <w:t>’ in LP-WUS monitor procedure</w:t>
      </w:r>
      <w:r>
        <w:rPr>
          <w:rFonts w:eastAsiaTheme="minorEastAsia" w:cs="Arial"/>
          <w:b/>
          <w:bCs/>
          <w:lang w:bidi="ar"/>
        </w:rPr>
        <w:t xml:space="preserve"> in specification</w:t>
      </w:r>
      <w:r w:rsidRPr="00EF514B">
        <w:rPr>
          <w:rFonts w:eastAsiaTheme="minorEastAsia" w:cs="Arial"/>
          <w:b/>
          <w:bCs/>
          <w:lang w:bidi="ar"/>
        </w:rPr>
        <w:t>, only monitor</w:t>
      </w:r>
      <w:r w:rsidR="008C4CF4">
        <w:rPr>
          <w:rFonts w:eastAsiaTheme="minorEastAsia" w:cs="Arial"/>
          <w:b/>
          <w:bCs/>
          <w:lang w:bidi="ar"/>
        </w:rPr>
        <w:t>ing</w:t>
      </w:r>
      <w:r w:rsidRPr="00EF514B">
        <w:rPr>
          <w:rFonts w:eastAsiaTheme="minorEastAsia" w:cs="Arial"/>
          <w:b/>
          <w:bCs/>
          <w:lang w:bidi="ar"/>
        </w:rPr>
        <w:t xml:space="preserve"> condition and corresponding UE behaviour are specified.</w:t>
      </w:r>
    </w:p>
    <w:p w14:paraId="67DCFC36" w14:textId="5D2B0786" w:rsidR="003B3DC2" w:rsidRPr="00931AC1" w:rsidRDefault="003B3DC2" w:rsidP="00E27383">
      <w:pPr>
        <w:spacing w:after="0"/>
        <w:rPr>
          <w:rFonts w:eastAsiaTheme="minorEastAsia" w:cs="Arial"/>
          <w:b/>
          <w:bCs/>
          <w:lang w:bidi="ar"/>
        </w:rPr>
      </w:pPr>
      <w:r w:rsidRPr="004C7B4A">
        <w:rPr>
          <w:rFonts w:eastAsiaTheme="minorEastAsia" w:cs="Arial"/>
          <w:b/>
          <w:bCs/>
          <w:lang w:bidi="ar"/>
        </w:rPr>
        <w:t>Proposal</w:t>
      </w:r>
      <w:r w:rsidRPr="00931AC1">
        <w:rPr>
          <w:rFonts w:eastAsiaTheme="minorEastAsia" w:cs="Arial"/>
          <w:b/>
          <w:bCs/>
          <w:lang w:bidi="ar"/>
        </w:rPr>
        <w:t xml:space="preserve"> 2: </w:t>
      </w:r>
      <w:r w:rsidRPr="00932E60">
        <w:rPr>
          <w:rFonts w:eastAsiaTheme="minorEastAsia" w:cs="Arial"/>
          <w:b/>
          <w:bCs/>
          <w:lang w:bidi="ar"/>
        </w:rPr>
        <w:t xml:space="preserve">If the serving cell quality, </w:t>
      </w:r>
      <w:proofErr w:type="gramStart"/>
      <w:r w:rsidRPr="00932E60">
        <w:rPr>
          <w:rFonts w:eastAsiaTheme="minorEastAsia" w:cs="Arial"/>
          <w:b/>
          <w:bCs/>
          <w:lang w:bidi="ar"/>
        </w:rPr>
        <w:t>e.g.</w:t>
      </w:r>
      <w:proofErr w:type="gramEnd"/>
      <w:r w:rsidRPr="00932E60">
        <w:rPr>
          <w:rFonts w:eastAsiaTheme="minorEastAsia" w:cs="Arial"/>
          <w:b/>
          <w:bCs/>
          <w:lang w:bidi="ar"/>
        </w:rPr>
        <w:t xml:space="preserve"> legacy RSRP</w:t>
      </w:r>
      <w:r w:rsidR="00E27383">
        <w:rPr>
          <w:rFonts w:eastAsiaTheme="minorEastAsia" w:cs="Arial"/>
          <w:b/>
          <w:bCs/>
          <w:lang w:bidi="ar"/>
        </w:rPr>
        <w:t>,</w:t>
      </w:r>
      <w:r w:rsidR="00E27383" w:rsidRPr="00E27383">
        <w:rPr>
          <w:rFonts w:eastAsiaTheme="minorEastAsia" w:cs="Arial"/>
          <w:b/>
          <w:bCs/>
          <w:lang w:bidi="ar"/>
        </w:rPr>
        <w:t xml:space="preserve"> </w:t>
      </w:r>
      <w:r w:rsidR="00E27383" w:rsidRPr="00E27383">
        <w:rPr>
          <w:rFonts w:eastAsiaTheme="minorEastAsia" w:cs="Arial"/>
          <w:b/>
          <w:bCs/>
        </w:rPr>
        <w:t>(FFS the new measurement result based on LP-SS)</w:t>
      </w:r>
      <w:r w:rsidRPr="00E27383">
        <w:rPr>
          <w:rFonts w:eastAsiaTheme="minorEastAsia" w:cs="Arial"/>
          <w:b/>
          <w:bCs/>
          <w:lang w:bidi="ar"/>
        </w:rPr>
        <w:t>, is above con</w:t>
      </w:r>
      <w:r w:rsidRPr="00932E60">
        <w:rPr>
          <w:rFonts w:eastAsiaTheme="minorEastAsia" w:cs="Arial"/>
          <w:b/>
          <w:bCs/>
          <w:lang w:bidi="ar"/>
        </w:rPr>
        <w:t>figured threshold(s), UE can monitor LP-WUS and decide whether to monitor legacy (PEI) PO as indicated by LP-WUS</w:t>
      </w:r>
      <w:r w:rsidRPr="00931AC1">
        <w:rPr>
          <w:rFonts w:eastAsiaTheme="minorEastAsia" w:cs="Arial"/>
          <w:b/>
          <w:bCs/>
          <w:lang w:bidi="ar"/>
        </w:rPr>
        <w:t>.</w:t>
      </w:r>
    </w:p>
    <w:p w14:paraId="460FC236" w14:textId="7CC2A87E" w:rsidR="004C7B4A" w:rsidRDefault="003B3DC2" w:rsidP="00E27383">
      <w:pPr>
        <w:spacing w:after="0"/>
        <w:rPr>
          <w:rFonts w:eastAsiaTheme="minorEastAsia" w:cs="Arial"/>
          <w:b/>
          <w:bCs/>
          <w:lang w:bidi="ar"/>
        </w:rPr>
      </w:pPr>
      <w:r w:rsidRPr="00931AC1">
        <w:rPr>
          <w:rFonts w:eastAsiaTheme="minorEastAsia" w:cs="Arial"/>
          <w:b/>
          <w:bCs/>
          <w:lang w:bidi="ar"/>
        </w:rPr>
        <w:t xml:space="preserve">Proposal 3: </w:t>
      </w:r>
      <w:r w:rsidRPr="00932E60">
        <w:rPr>
          <w:rFonts w:eastAsiaTheme="minorEastAsia" w:cs="Arial"/>
          <w:b/>
          <w:bCs/>
          <w:lang w:bidi="ar"/>
        </w:rPr>
        <w:t xml:space="preserve">If the serving cell quality, </w:t>
      </w:r>
      <w:proofErr w:type="gramStart"/>
      <w:r w:rsidRPr="00932E60">
        <w:rPr>
          <w:rFonts w:eastAsiaTheme="minorEastAsia" w:cs="Arial"/>
          <w:b/>
          <w:bCs/>
          <w:lang w:bidi="ar"/>
        </w:rPr>
        <w:t>e.g.</w:t>
      </w:r>
      <w:proofErr w:type="gramEnd"/>
      <w:r w:rsidRPr="00932E60">
        <w:rPr>
          <w:rFonts w:eastAsiaTheme="minorEastAsia" w:cs="Arial"/>
          <w:b/>
          <w:bCs/>
          <w:lang w:bidi="ar"/>
        </w:rPr>
        <w:t xml:space="preserve"> legacy RSRP and / or the new measurement result based on LP-SS, is below a configured threshold, UE should monitor (PEI) PO as in legacy</w:t>
      </w:r>
      <w:r w:rsidRPr="00931AC1">
        <w:rPr>
          <w:rFonts w:eastAsiaTheme="minorEastAsia" w:cs="Arial"/>
          <w:b/>
          <w:bCs/>
          <w:lang w:bidi="ar"/>
        </w:rPr>
        <w:t>.</w:t>
      </w:r>
    </w:p>
    <w:p w14:paraId="225F74CB" w14:textId="4C918C91" w:rsidR="004C7B4A" w:rsidRDefault="004C7B4A" w:rsidP="00E27383">
      <w:pPr>
        <w:spacing w:after="0"/>
        <w:rPr>
          <w:rFonts w:eastAsiaTheme="minorEastAsia" w:cs="Arial"/>
          <w:b/>
          <w:bCs/>
        </w:rPr>
      </w:pPr>
      <w:r>
        <w:rPr>
          <w:rFonts w:eastAsiaTheme="minorEastAsia" w:cs="Arial"/>
          <w:b/>
          <w:bCs/>
        </w:rPr>
        <w:t>P</w:t>
      </w:r>
      <w:r>
        <w:rPr>
          <w:rFonts w:eastAsiaTheme="minorEastAsia" w:cs="Arial" w:hint="eastAsia"/>
          <w:b/>
          <w:bCs/>
        </w:rPr>
        <w:t>r</w:t>
      </w:r>
      <w:r>
        <w:rPr>
          <w:rFonts w:eastAsiaTheme="minorEastAsia" w:cs="Arial"/>
          <w:b/>
          <w:bCs/>
        </w:rPr>
        <w:t xml:space="preserve">oposal </w:t>
      </w:r>
      <w:r w:rsidR="008C4CF4">
        <w:rPr>
          <w:rFonts w:eastAsiaTheme="minorEastAsia" w:cs="Arial"/>
          <w:b/>
          <w:bCs/>
        </w:rPr>
        <w:t>4</w:t>
      </w:r>
      <w:r>
        <w:rPr>
          <w:rFonts w:eastAsiaTheme="minorEastAsia" w:cs="Arial"/>
          <w:b/>
          <w:bCs/>
        </w:rPr>
        <w:t>: It is possible to configure different subgrouping configuration for LP-WUS and PEI</w:t>
      </w:r>
      <w:r>
        <w:rPr>
          <w:rFonts w:eastAsiaTheme="minorEastAsia" w:cs="Arial" w:hint="eastAsia"/>
          <w:b/>
          <w:bCs/>
        </w:rPr>
        <w:t>.</w:t>
      </w:r>
    </w:p>
    <w:p w14:paraId="0982C6F3" w14:textId="1D40212A" w:rsidR="004C7B4A" w:rsidRPr="008159DB" w:rsidRDefault="004C7B4A" w:rsidP="00E27383">
      <w:pPr>
        <w:spacing w:after="0"/>
        <w:rPr>
          <w:rFonts w:eastAsiaTheme="minorEastAsia" w:cs="Arial"/>
          <w:b/>
          <w:bCs/>
        </w:rPr>
      </w:pPr>
      <w:r>
        <w:rPr>
          <w:rFonts w:eastAsiaTheme="minorEastAsia" w:cs="Arial"/>
          <w:b/>
          <w:bCs/>
          <w:lang w:bidi="ar"/>
        </w:rPr>
        <w:t xml:space="preserve">Proposal </w:t>
      </w:r>
      <w:r w:rsidR="008C4CF4">
        <w:rPr>
          <w:rFonts w:eastAsiaTheme="minorEastAsia" w:cs="Arial"/>
          <w:b/>
          <w:bCs/>
          <w:lang w:bidi="ar"/>
        </w:rPr>
        <w:t>5</w:t>
      </w:r>
      <w:r>
        <w:rPr>
          <w:rFonts w:eastAsiaTheme="minorEastAsia" w:cs="Arial"/>
          <w:b/>
          <w:bCs/>
          <w:lang w:bidi="ar"/>
        </w:rPr>
        <w:t>: Joint subgrouping (LP-WUS + PEI) can be further discussed if the maximum number of subgroups for LP-WUS is less than legacy PEI (</w:t>
      </w:r>
      <w:proofErr w:type="gramStart"/>
      <w:r>
        <w:rPr>
          <w:rFonts w:eastAsiaTheme="minorEastAsia" w:cs="Arial"/>
          <w:b/>
          <w:bCs/>
          <w:lang w:bidi="ar"/>
        </w:rPr>
        <w:t>i.e.</w:t>
      </w:r>
      <w:proofErr w:type="gramEnd"/>
      <w:r>
        <w:rPr>
          <w:rFonts w:eastAsiaTheme="minorEastAsia" w:cs="Arial"/>
          <w:b/>
          <w:bCs/>
          <w:lang w:bidi="ar"/>
        </w:rPr>
        <w:t xml:space="preserve"> 8 subgroups)</w:t>
      </w:r>
      <w:r>
        <w:rPr>
          <w:rFonts w:eastAsiaTheme="minorEastAsia" w:cs="Arial" w:hint="eastAsia"/>
          <w:b/>
          <w:bCs/>
          <w:lang w:bidi="ar"/>
        </w:rPr>
        <w:t>.</w:t>
      </w:r>
    </w:p>
    <w:p w14:paraId="09132AD5" w14:textId="753C4662" w:rsidR="005E349F" w:rsidRDefault="00087145">
      <w:pPr>
        <w:pStyle w:val="1"/>
        <w:spacing w:before="0" w:after="0"/>
        <w:jc w:val="both"/>
        <w:rPr>
          <w:rFonts w:eastAsiaTheme="minorEastAsia"/>
          <w:lang w:val="en-US"/>
        </w:rPr>
      </w:pPr>
      <w:r w:rsidRPr="008159DB">
        <w:rPr>
          <w:lang w:val="en-US"/>
        </w:rPr>
        <w:t xml:space="preserve">4. References </w:t>
      </w:r>
    </w:p>
    <w:p w14:paraId="781AD8A5" w14:textId="54A72CF3" w:rsidR="001E42E5" w:rsidRPr="00394A52" w:rsidRDefault="001E42E5" w:rsidP="001E42E5">
      <w:pPr>
        <w:rPr>
          <w:rFonts w:eastAsiaTheme="minorEastAsia"/>
          <w:lang w:val="en-US"/>
        </w:rPr>
      </w:pPr>
      <w:r>
        <w:rPr>
          <w:rFonts w:eastAsiaTheme="minorEastAsia" w:cs="Arial" w:hint="eastAsia"/>
        </w:rPr>
        <w:t>[</w:t>
      </w:r>
      <w:r>
        <w:rPr>
          <w:rFonts w:eastAsiaTheme="minorEastAsia" w:cs="Arial"/>
        </w:rPr>
        <w:t>1</w:t>
      </w:r>
      <w:r>
        <w:rPr>
          <w:rFonts w:eastAsiaTheme="minorEastAsia" w:cs="Arial" w:hint="eastAsia"/>
        </w:rPr>
        <w:t xml:space="preserve">] </w:t>
      </w:r>
      <w:r w:rsidRPr="008159DB">
        <w:rPr>
          <w:rFonts w:cs="Arial"/>
          <w:lang w:val="en-US"/>
        </w:rPr>
        <w:t>RP-240801 Revised WID: Low-power wake-up signal and receiver for NR (LP-WUS/WUR)</w:t>
      </w:r>
    </w:p>
    <w:p w14:paraId="4D4D215E" w14:textId="76E449A3" w:rsidR="001E42E5" w:rsidRDefault="001E42E5" w:rsidP="001E42E5">
      <w:pPr>
        <w:rPr>
          <w:rFonts w:eastAsiaTheme="minorEastAsia"/>
          <w:lang w:val="en-US"/>
        </w:rPr>
      </w:pPr>
      <w:r>
        <w:rPr>
          <w:rFonts w:eastAsiaTheme="minorEastAsia" w:hint="eastAsia"/>
          <w:lang w:val="en-US"/>
        </w:rPr>
        <w:t>[</w:t>
      </w:r>
      <w:r>
        <w:rPr>
          <w:rFonts w:eastAsiaTheme="minorEastAsia"/>
          <w:lang w:val="en-US"/>
        </w:rPr>
        <w:t xml:space="preserve">2] </w:t>
      </w:r>
      <w:r w:rsidR="008C4CF4" w:rsidRPr="008C4CF4">
        <w:rPr>
          <w:rFonts w:eastAsiaTheme="minorEastAsia"/>
          <w:lang w:val="en-US"/>
        </w:rPr>
        <w:t>R2-2403732</w:t>
      </w:r>
      <w:r w:rsidR="008C4CF4">
        <w:rPr>
          <w:rFonts w:eastAsiaTheme="minorEastAsia"/>
          <w:lang w:val="en-US"/>
        </w:rPr>
        <w:t xml:space="preserve"> </w:t>
      </w:r>
      <w:r w:rsidRPr="001E42E5">
        <w:rPr>
          <w:rFonts w:eastAsiaTheme="minorEastAsia"/>
          <w:lang w:val="en-US"/>
        </w:rPr>
        <w:t xml:space="preserve">Report from session on R18 </w:t>
      </w:r>
      <w:proofErr w:type="spellStart"/>
      <w:r w:rsidRPr="001E42E5">
        <w:rPr>
          <w:rFonts w:eastAsiaTheme="minorEastAsia"/>
          <w:lang w:val="en-US"/>
        </w:rPr>
        <w:t>MIMOevo</w:t>
      </w:r>
      <w:proofErr w:type="spellEnd"/>
      <w:r w:rsidRPr="001E42E5">
        <w:rPr>
          <w:rFonts w:eastAsiaTheme="minorEastAsia"/>
          <w:lang w:val="en-US"/>
        </w:rPr>
        <w:t>, R18 MUSIM, and R19 LP-WUS</w:t>
      </w:r>
      <w:r>
        <w:rPr>
          <w:rFonts w:eastAsiaTheme="minorEastAsia"/>
          <w:lang w:val="en-US"/>
        </w:rPr>
        <w:t xml:space="preserve">, </w:t>
      </w:r>
      <w:r>
        <w:t>RAN2 Vice Chairman (CATT</w:t>
      </w:r>
      <w:r w:rsidRPr="00AF66DF">
        <w:t>)</w:t>
      </w:r>
    </w:p>
    <w:p w14:paraId="3FA54DB3" w14:textId="77777777" w:rsidR="001E42E5" w:rsidRDefault="001E42E5" w:rsidP="001E42E5">
      <w:pPr>
        <w:rPr>
          <w:rFonts w:eastAsiaTheme="minorEastAsia" w:cs="Arial"/>
        </w:rPr>
      </w:pPr>
      <w:r>
        <w:rPr>
          <w:rFonts w:eastAsiaTheme="minorEastAsia" w:hint="eastAsia"/>
          <w:lang w:val="en-US"/>
        </w:rPr>
        <w:t>[</w:t>
      </w:r>
      <w:r>
        <w:rPr>
          <w:rFonts w:eastAsiaTheme="minorEastAsia"/>
          <w:lang w:val="en-US"/>
        </w:rPr>
        <w:t>3</w:t>
      </w:r>
      <w:r>
        <w:rPr>
          <w:rFonts w:eastAsiaTheme="minorEastAsia" w:hint="eastAsia"/>
          <w:lang w:val="en-US"/>
        </w:rPr>
        <w:t xml:space="preserve">] </w:t>
      </w:r>
      <w:r w:rsidRPr="00E1122E">
        <w:rPr>
          <w:rFonts w:cs="Arial"/>
        </w:rPr>
        <w:t>Draft Report of 3GPP TSG RAN WG1 #116b v0.3.0</w:t>
      </w:r>
    </w:p>
    <w:p w14:paraId="09119DEB" w14:textId="3F9D03E1" w:rsidR="00394A52" w:rsidRPr="00394A52" w:rsidRDefault="00394A52" w:rsidP="001E42E5">
      <w:pPr>
        <w:rPr>
          <w:rFonts w:eastAsiaTheme="minorEastAsia"/>
          <w:lang w:val="en-US"/>
        </w:rPr>
      </w:pPr>
    </w:p>
    <w:sectPr w:rsidR="00394A52" w:rsidRPr="00394A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190D3" w14:textId="77777777" w:rsidR="002647DE" w:rsidRDefault="002647DE" w:rsidP="00A55683">
      <w:pPr>
        <w:spacing w:after="0"/>
      </w:pPr>
      <w:r>
        <w:separator/>
      </w:r>
    </w:p>
  </w:endnote>
  <w:endnote w:type="continuationSeparator" w:id="0">
    <w:p w14:paraId="1053C517" w14:textId="77777777" w:rsidR="002647DE" w:rsidRDefault="002647DE"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eiryo">
    <w:altName w:val="MS Gothic"/>
    <w:charset w:val="80"/>
    <w:family w:val="swiss"/>
    <w:pitch w:val="variable"/>
    <w:sig w:usb0="E00002FF" w:usb1="6AC7FFFF"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FE33D" w14:textId="77777777" w:rsidR="002647DE" w:rsidRDefault="002647DE" w:rsidP="00A55683">
      <w:pPr>
        <w:spacing w:after="0"/>
      </w:pPr>
      <w:r>
        <w:separator/>
      </w:r>
    </w:p>
  </w:footnote>
  <w:footnote w:type="continuationSeparator" w:id="0">
    <w:p w14:paraId="4F940C43" w14:textId="77777777" w:rsidR="002647DE" w:rsidRDefault="002647DE"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2D40409"/>
    <w:multiLevelType w:val="hybridMultilevel"/>
    <w:tmpl w:val="13E815C4"/>
    <w:lvl w:ilvl="0" w:tplc="90B60DE2">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06B578A"/>
    <w:multiLevelType w:val="hybridMultilevel"/>
    <w:tmpl w:val="2E2CDA52"/>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37500E8"/>
    <w:multiLevelType w:val="hybridMultilevel"/>
    <w:tmpl w:val="8F5678F4"/>
    <w:lvl w:ilvl="0" w:tplc="6F265E5E">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CAE5D5D"/>
    <w:multiLevelType w:val="hybridMultilevel"/>
    <w:tmpl w:val="AEFEE648"/>
    <w:lvl w:ilvl="0" w:tplc="A1583C4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543949AC"/>
    <w:multiLevelType w:val="hybridMultilevel"/>
    <w:tmpl w:val="B2A029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E8415C"/>
    <w:multiLevelType w:val="hybridMultilevel"/>
    <w:tmpl w:val="1F58E622"/>
    <w:lvl w:ilvl="0" w:tplc="FFFFFFFF">
      <w:start w:val="5"/>
      <w:numFmt w:val="bullet"/>
      <w:lvlText w:val="-"/>
      <w:lvlJc w:val="left"/>
      <w:pPr>
        <w:ind w:left="440" w:hanging="440"/>
      </w:pPr>
      <w:rPr>
        <w:rFonts w:ascii="Times New Roman" w:eastAsia="宋体" w:hAnsi="Times New Roman" w:cs="Times New Roman" w:hint="default"/>
      </w:rPr>
    </w:lvl>
    <w:lvl w:ilvl="1" w:tplc="B8645A80">
      <w:start w:val="1"/>
      <w:numFmt w:val="bullet"/>
      <w:lvlText w:val="•"/>
      <w:lvlJc w:val="left"/>
      <w:pPr>
        <w:ind w:left="880" w:hanging="440"/>
      </w:pPr>
      <w:rPr>
        <w:rFonts w:ascii="Arial" w:hAnsi="Aria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586A1066"/>
    <w:multiLevelType w:val="hybridMultilevel"/>
    <w:tmpl w:val="876A516A"/>
    <w:lvl w:ilvl="0" w:tplc="74C6499A">
      <w:start w:val="20"/>
      <w:numFmt w:val="bullet"/>
      <w:lvlText w:val="-"/>
      <w:lvlJc w:val="left"/>
      <w:pPr>
        <w:ind w:left="944" w:hanging="420"/>
      </w:pPr>
      <w:rPr>
        <w:rFonts w:ascii="Arial" w:eastAsia="MS Mincho" w:hAnsi="Arial" w:cs="Arial"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11" w15:restartNumberingAfterBreak="0">
    <w:nsid w:val="6A1150F7"/>
    <w:multiLevelType w:val="hybridMultilevel"/>
    <w:tmpl w:val="A328B81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宋体"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F83016"/>
    <w:multiLevelType w:val="hybridMultilevel"/>
    <w:tmpl w:val="EA62413C"/>
    <w:lvl w:ilvl="0" w:tplc="04090001">
      <w:start w:val="1"/>
      <w:numFmt w:val="bullet"/>
      <w:lvlText w:val=""/>
      <w:lvlJc w:val="left"/>
      <w:pPr>
        <w:ind w:left="460" w:hanging="440"/>
      </w:pPr>
      <w:rPr>
        <w:rFonts w:ascii="Symbol" w:hAnsi="Symbol" w:hint="default"/>
      </w:rPr>
    </w:lvl>
    <w:lvl w:ilvl="1" w:tplc="04090003" w:tentative="1">
      <w:start w:val="1"/>
      <w:numFmt w:val="bullet"/>
      <w:lvlText w:val=""/>
      <w:lvlJc w:val="left"/>
      <w:pPr>
        <w:ind w:left="900" w:hanging="440"/>
      </w:pPr>
      <w:rPr>
        <w:rFonts w:ascii="Wingdings" w:hAnsi="Wingdings" w:hint="default"/>
      </w:rPr>
    </w:lvl>
    <w:lvl w:ilvl="2" w:tplc="04090005" w:tentative="1">
      <w:start w:val="1"/>
      <w:numFmt w:val="bullet"/>
      <w:lvlText w:val=""/>
      <w:lvlJc w:val="left"/>
      <w:pPr>
        <w:ind w:left="1340" w:hanging="440"/>
      </w:pPr>
      <w:rPr>
        <w:rFonts w:ascii="Wingdings" w:hAnsi="Wingdings" w:hint="default"/>
      </w:rPr>
    </w:lvl>
    <w:lvl w:ilvl="3" w:tplc="04090001" w:tentative="1">
      <w:start w:val="1"/>
      <w:numFmt w:val="bullet"/>
      <w:lvlText w:val=""/>
      <w:lvlJc w:val="left"/>
      <w:pPr>
        <w:ind w:left="1780" w:hanging="440"/>
      </w:pPr>
      <w:rPr>
        <w:rFonts w:ascii="Wingdings" w:hAnsi="Wingdings" w:hint="default"/>
      </w:rPr>
    </w:lvl>
    <w:lvl w:ilvl="4" w:tplc="04090003" w:tentative="1">
      <w:start w:val="1"/>
      <w:numFmt w:val="bullet"/>
      <w:lvlText w:val=""/>
      <w:lvlJc w:val="left"/>
      <w:pPr>
        <w:ind w:left="2220" w:hanging="440"/>
      </w:pPr>
      <w:rPr>
        <w:rFonts w:ascii="Wingdings" w:hAnsi="Wingdings" w:hint="default"/>
      </w:rPr>
    </w:lvl>
    <w:lvl w:ilvl="5" w:tplc="04090005" w:tentative="1">
      <w:start w:val="1"/>
      <w:numFmt w:val="bullet"/>
      <w:lvlText w:val=""/>
      <w:lvlJc w:val="left"/>
      <w:pPr>
        <w:ind w:left="2660" w:hanging="440"/>
      </w:pPr>
      <w:rPr>
        <w:rFonts w:ascii="Wingdings" w:hAnsi="Wingdings" w:hint="default"/>
      </w:rPr>
    </w:lvl>
    <w:lvl w:ilvl="6" w:tplc="04090001" w:tentative="1">
      <w:start w:val="1"/>
      <w:numFmt w:val="bullet"/>
      <w:lvlText w:val=""/>
      <w:lvlJc w:val="left"/>
      <w:pPr>
        <w:ind w:left="3100" w:hanging="440"/>
      </w:pPr>
      <w:rPr>
        <w:rFonts w:ascii="Wingdings" w:hAnsi="Wingdings" w:hint="default"/>
      </w:rPr>
    </w:lvl>
    <w:lvl w:ilvl="7" w:tplc="04090003" w:tentative="1">
      <w:start w:val="1"/>
      <w:numFmt w:val="bullet"/>
      <w:lvlText w:val=""/>
      <w:lvlJc w:val="left"/>
      <w:pPr>
        <w:ind w:left="3540" w:hanging="440"/>
      </w:pPr>
      <w:rPr>
        <w:rFonts w:ascii="Wingdings" w:hAnsi="Wingdings" w:hint="default"/>
      </w:rPr>
    </w:lvl>
    <w:lvl w:ilvl="8" w:tplc="04090005" w:tentative="1">
      <w:start w:val="1"/>
      <w:numFmt w:val="bullet"/>
      <w:lvlText w:val=""/>
      <w:lvlJc w:val="left"/>
      <w:pPr>
        <w:ind w:left="3980" w:hanging="440"/>
      </w:pPr>
      <w:rPr>
        <w:rFonts w:ascii="Wingdings" w:hAnsi="Wingdings" w:hint="default"/>
      </w:rPr>
    </w:lvl>
  </w:abstractNum>
  <w:abstractNum w:abstractNumId="14" w15:restartNumberingAfterBreak="0">
    <w:nsid w:val="76E4682B"/>
    <w:multiLevelType w:val="hybridMultilevel"/>
    <w:tmpl w:val="970E6B1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6"/>
  </w:num>
  <w:num w:numId="2">
    <w:abstractNumId w:val="7"/>
  </w:num>
  <w:num w:numId="3">
    <w:abstractNumId w:val="0"/>
  </w:num>
  <w:num w:numId="4">
    <w:abstractNumId w:val="3"/>
  </w:num>
  <w:num w:numId="5">
    <w:abstractNumId w:val="15"/>
  </w:num>
  <w:num w:numId="6">
    <w:abstractNumId w:val="14"/>
  </w:num>
  <w:num w:numId="7">
    <w:abstractNumId w:val="4"/>
  </w:num>
  <w:num w:numId="8">
    <w:abstractNumId w:val="11"/>
  </w:num>
  <w:num w:numId="9">
    <w:abstractNumId w:val="5"/>
  </w:num>
  <w:num w:numId="10">
    <w:abstractNumId w:val="2"/>
  </w:num>
  <w:num w:numId="11">
    <w:abstractNumId w:val="1"/>
  </w:num>
  <w:num w:numId="12">
    <w:abstractNumId w:val="9"/>
  </w:num>
  <w:num w:numId="13">
    <w:abstractNumId w:val="8"/>
  </w:num>
  <w:num w:numId="14">
    <w:abstractNumId w:val="13"/>
  </w:num>
  <w:num w:numId="15">
    <w:abstractNumId w:val="10"/>
  </w:num>
  <w:num w:numId="16">
    <w:abstractNumId w:val="12"/>
  </w:num>
  <w:num w:numId="17">
    <w:abstractNumId w:val="12"/>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36DC"/>
    <w:rsid w:val="000045F0"/>
    <w:rsid w:val="00017A53"/>
    <w:rsid w:val="0003026F"/>
    <w:rsid w:val="00036929"/>
    <w:rsid w:val="000458F0"/>
    <w:rsid w:val="000503E9"/>
    <w:rsid w:val="00052177"/>
    <w:rsid w:val="000606C7"/>
    <w:rsid w:val="0006178E"/>
    <w:rsid w:val="00062893"/>
    <w:rsid w:val="0006549F"/>
    <w:rsid w:val="00074BE0"/>
    <w:rsid w:val="00075A22"/>
    <w:rsid w:val="0008378B"/>
    <w:rsid w:val="00087145"/>
    <w:rsid w:val="000B4F7A"/>
    <w:rsid w:val="000C1D79"/>
    <w:rsid w:val="000C2A47"/>
    <w:rsid w:val="000C3DBE"/>
    <w:rsid w:val="000C5496"/>
    <w:rsid w:val="000C7C3C"/>
    <w:rsid w:val="000D4542"/>
    <w:rsid w:val="000D7C19"/>
    <w:rsid w:val="000E1EA5"/>
    <w:rsid w:val="000E2FEA"/>
    <w:rsid w:val="000E5225"/>
    <w:rsid w:val="000E6320"/>
    <w:rsid w:val="00100576"/>
    <w:rsid w:val="0010517B"/>
    <w:rsid w:val="001122D8"/>
    <w:rsid w:val="00114750"/>
    <w:rsid w:val="00136494"/>
    <w:rsid w:val="001414B0"/>
    <w:rsid w:val="00142A28"/>
    <w:rsid w:val="0014337D"/>
    <w:rsid w:val="0016212F"/>
    <w:rsid w:val="0016353A"/>
    <w:rsid w:val="00171FF7"/>
    <w:rsid w:val="00173301"/>
    <w:rsid w:val="00190244"/>
    <w:rsid w:val="00191470"/>
    <w:rsid w:val="00192551"/>
    <w:rsid w:val="00195F7F"/>
    <w:rsid w:val="001966E2"/>
    <w:rsid w:val="00197DEF"/>
    <w:rsid w:val="001A080E"/>
    <w:rsid w:val="001A2B8F"/>
    <w:rsid w:val="001A2D53"/>
    <w:rsid w:val="001A3722"/>
    <w:rsid w:val="001A4CE3"/>
    <w:rsid w:val="001C5900"/>
    <w:rsid w:val="001C5DDF"/>
    <w:rsid w:val="001D5613"/>
    <w:rsid w:val="001E03CC"/>
    <w:rsid w:val="001E1B64"/>
    <w:rsid w:val="001E42E5"/>
    <w:rsid w:val="001E5605"/>
    <w:rsid w:val="001E6D41"/>
    <w:rsid w:val="001F4A4E"/>
    <w:rsid w:val="00216325"/>
    <w:rsid w:val="002165A5"/>
    <w:rsid w:val="00216863"/>
    <w:rsid w:val="00223423"/>
    <w:rsid w:val="002235E0"/>
    <w:rsid w:val="002346E7"/>
    <w:rsid w:val="00243FC9"/>
    <w:rsid w:val="00244DA2"/>
    <w:rsid w:val="00251CA3"/>
    <w:rsid w:val="00251E89"/>
    <w:rsid w:val="00257572"/>
    <w:rsid w:val="00264763"/>
    <w:rsid w:val="002647DE"/>
    <w:rsid w:val="00270043"/>
    <w:rsid w:val="002701F8"/>
    <w:rsid w:val="002A1CC1"/>
    <w:rsid w:val="002B2C23"/>
    <w:rsid w:val="002B3C89"/>
    <w:rsid w:val="002E13BC"/>
    <w:rsid w:val="002F0526"/>
    <w:rsid w:val="0031177D"/>
    <w:rsid w:val="0031205A"/>
    <w:rsid w:val="00315388"/>
    <w:rsid w:val="00316870"/>
    <w:rsid w:val="00327FDE"/>
    <w:rsid w:val="00330249"/>
    <w:rsid w:val="00331E66"/>
    <w:rsid w:val="00336A11"/>
    <w:rsid w:val="00347BE4"/>
    <w:rsid w:val="003541A1"/>
    <w:rsid w:val="0037158E"/>
    <w:rsid w:val="003716D7"/>
    <w:rsid w:val="00376D14"/>
    <w:rsid w:val="0038089C"/>
    <w:rsid w:val="00380FA7"/>
    <w:rsid w:val="0038140E"/>
    <w:rsid w:val="00394A52"/>
    <w:rsid w:val="0039531F"/>
    <w:rsid w:val="003A68C9"/>
    <w:rsid w:val="003A7CF8"/>
    <w:rsid w:val="003B00A4"/>
    <w:rsid w:val="003B01A7"/>
    <w:rsid w:val="003B3DC2"/>
    <w:rsid w:val="003B41A9"/>
    <w:rsid w:val="003C05E3"/>
    <w:rsid w:val="003D5ED5"/>
    <w:rsid w:val="003D7200"/>
    <w:rsid w:val="003E6E74"/>
    <w:rsid w:val="00401CE5"/>
    <w:rsid w:val="00402562"/>
    <w:rsid w:val="00407979"/>
    <w:rsid w:val="0041587D"/>
    <w:rsid w:val="00424CDF"/>
    <w:rsid w:val="00427967"/>
    <w:rsid w:val="004341D0"/>
    <w:rsid w:val="00435E44"/>
    <w:rsid w:val="00442719"/>
    <w:rsid w:val="00444A70"/>
    <w:rsid w:val="00451F3C"/>
    <w:rsid w:val="00452369"/>
    <w:rsid w:val="00455E78"/>
    <w:rsid w:val="00466724"/>
    <w:rsid w:val="004755BD"/>
    <w:rsid w:val="00477F80"/>
    <w:rsid w:val="00480B12"/>
    <w:rsid w:val="00482CC6"/>
    <w:rsid w:val="00487580"/>
    <w:rsid w:val="0049483D"/>
    <w:rsid w:val="004A1532"/>
    <w:rsid w:val="004A2357"/>
    <w:rsid w:val="004A6EA6"/>
    <w:rsid w:val="004B2782"/>
    <w:rsid w:val="004B354F"/>
    <w:rsid w:val="004B6503"/>
    <w:rsid w:val="004C672A"/>
    <w:rsid w:val="004C7B4A"/>
    <w:rsid w:val="004F6BE7"/>
    <w:rsid w:val="004F701F"/>
    <w:rsid w:val="005000C1"/>
    <w:rsid w:val="00500BB8"/>
    <w:rsid w:val="00504ABA"/>
    <w:rsid w:val="00504B7A"/>
    <w:rsid w:val="0051071C"/>
    <w:rsid w:val="005152B2"/>
    <w:rsid w:val="00517046"/>
    <w:rsid w:val="005177D8"/>
    <w:rsid w:val="005269F3"/>
    <w:rsid w:val="00532683"/>
    <w:rsid w:val="00532E2C"/>
    <w:rsid w:val="005351AE"/>
    <w:rsid w:val="00536919"/>
    <w:rsid w:val="005821F5"/>
    <w:rsid w:val="00591893"/>
    <w:rsid w:val="0059745C"/>
    <w:rsid w:val="005A7CBE"/>
    <w:rsid w:val="005B0CF4"/>
    <w:rsid w:val="005B1ACF"/>
    <w:rsid w:val="005B2B26"/>
    <w:rsid w:val="005B531B"/>
    <w:rsid w:val="005B7806"/>
    <w:rsid w:val="005D5E13"/>
    <w:rsid w:val="005E0122"/>
    <w:rsid w:val="005E0838"/>
    <w:rsid w:val="005E349F"/>
    <w:rsid w:val="005E7F7B"/>
    <w:rsid w:val="005F1719"/>
    <w:rsid w:val="005F60E6"/>
    <w:rsid w:val="00603F14"/>
    <w:rsid w:val="006055D7"/>
    <w:rsid w:val="00611403"/>
    <w:rsid w:val="00612A6A"/>
    <w:rsid w:val="00612C26"/>
    <w:rsid w:val="006176FA"/>
    <w:rsid w:val="0062275C"/>
    <w:rsid w:val="006278F3"/>
    <w:rsid w:val="00627EC3"/>
    <w:rsid w:val="006301C7"/>
    <w:rsid w:val="0063154A"/>
    <w:rsid w:val="00644F9A"/>
    <w:rsid w:val="006549EF"/>
    <w:rsid w:val="00670882"/>
    <w:rsid w:val="00675832"/>
    <w:rsid w:val="00677927"/>
    <w:rsid w:val="006851E6"/>
    <w:rsid w:val="00685E8B"/>
    <w:rsid w:val="00687D3A"/>
    <w:rsid w:val="006923EB"/>
    <w:rsid w:val="006A7552"/>
    <w:rsid w:val="006B490A"/>
    <w:rsid w:val="006B69E5"/>
    <w:rsid w:val="006D16BD"/>
    <w:rsid w:val="006D21D1"/>
    <w:rsid w:val="006D2876"/>
    <w:rsid w:val="006E0ED9"/>
    <w:rsid w:val="006E108B"/>
    <w:rsid w:val="006E1D60"/>
    <w:rsid w:val="006E441B"/>
    <w:rsid w:val="006F62F6"/>
    <w:rsid w:val="00703E51"/>
    <w:rsid w:val="00704021"/>
    <w:rsid w:val="00704416"/>
    <w:rsid w:val="0070494D"/>
    <w:rsid w:val="007052C9"/>
    <w:rsid w:val="007068EA"/>
    <w:rsid w:val="0071049C"/>
    <w:rsid w:val="007105AD"/>
    <w:rsid w:val="00710D4A"/>
    <w:rsid w:val="00720A1B"/>
    <w:rsid w:val="00730E80"/>
    <w:rsid w:val="007353A3"/>
    <w:rsid w:val="0074403D"/>
    <w:rsid w:val="00753F4E"/>
    <w:rsid w:val="007562D6"/>
    <w:rsid w:val="0078425C"/>
    <w:rsid w:val="00787385"/>
    <w:rsid w:val="007A25BF"/>
    <w:rsid w:val="007B0B88"/>
    <w:rsid w:val="007B395B"/>
    <w:rsid w:val="007B506A"/>
    <w:rsid w:val="007B50D3"/>
    <w:rsid w:val="007C0A47"/>
    <w:rsid w:val="007E41B6"/>
    <w:rsid w:val="007E4AA4"/>
    <w:rsid w:val="007E4F7B"/>
    <w:rsid w:val="007E52CE"/>
    <w:rsid w:val="007E63EF"/>
    <w:rsid w:val="007E6BC8"/>
    <w:rsid w:val="00802C2A"/>
    <w:rsid w:val="008063FB"/>
    <w:rsid w:val="0081066F"/>
    <w:rsid w:val="00815249"/>
    <w:rsid w:val="008159DB"/>
    <w:rsid w:val="00823703"/>
    <w:rsid w:val="00831160"/>
    <w:rsid w:val="008321D2"/>
    <w:rsid w:val="00847B6A"/>
    <w:rsid w:val="008575E1"/>
    <w:rsid w:val="00857B40"/>
    <w:rsid w:val="00860B96"/>
    <w:rsid w:val="00880D58"/>
    <w:rsid w:val="00882BC0"/>
    <w:rsid w:val="00892FD1"/>
    <w:rsid w:val="008974A9"/>
    <w:rsid w:val="008A4A39"/>
    <w:rsid w:val="008A4C6D"/>
    <w:rsid w:val="008B2358"/>
    <w:rsid w:val="008B58F4"/>
    <w:rsid w:val="008B6A90"/>
    <w:rsid w:val="008C4CF4"/>
    <w:rsid w:val="008C6B29"/>
    <w:rsid w:val="008D1703"/>
    <w:rsid w:val="008E0CC3"/>
    <w:rsid w:val="008E2271"/>
    <w:rsid w:val="008F0986"/>
    <w:rsid w:val="008F16A1"/>
    <w:rsid w:val="008F3B55"/>
    <w:rsid w:val="009007C6"/>
    <w:rsid w:val="0090275B"/>
    <w:rsid w:val="009029F3"/>
    <w:rsid w:val="009046AE"/>
    <w:rsid w:val="00905773"/>
    <w:rsid w:val="00906348"/>
    <w:rsid w:val="00915912"/>
    <w:rsid w:val="009234BD"/>
    <w:rsid w:val="00926067"/>
    <w:rsid w:val="009278BF"/>
    <w:rsid w:val="00931AC1"/>
    <w:rsid w:val="00932E60"/>
    <w:rsid w:val="0093536C"/>
    <w:rsid w:val="009371B2"/>
    <w:rsid w:val="00940C6B"/>
    <w:rsid w:val="0094709E"/>
    <w:rsid w:val="00951261"/>
    <w:rsid w:val="00962BBD"/>
    <w:rsid w:val="00975F37"/>
    <w:rsid w:val="00993789"/>
    <w:rsid w:val="00994B56"/>
    <w:rsid w:val="009A5372"/>
    <w:rsid w:val="009B2EB8"/>
    <w:rsid w:val="009C0341"/>
    <w:rsid w:val="009D3897"/>
    <w:rsid w:val="009E2187"/>
    <w:rsid w:val="009E26CA"/>
    <w:rsid w:val="009E4860"/>
    <w:rsid w:val="009E5F69"/>
    <w:rsid w:val="009F1AF0"/>
    <w:rsid w:val="00A10572"/>
    <w:rsid w:val="00A21E37"/>
    <w:rsid w:val="00A26873"/>
    <w:rsid w:val="00A52CCB"/>
    <w:rsid w:val="00A55683"/>
    <w:rsid w:val="00A86425"/>
    <w:rsid w:val="00A86519"/>
    <w:rsid w:val="00A875D1"/>
    <w:rsid w:val="00A920EC"/>
    <w:rsid w:val="00A938B4"/>
    <w:rsid w:val="00A96609"/>
    <w:rsid w:val="00A97A3E"/>
    <w:rsid w:val="00AA7BAE"/>
    <w:rsid w:val="00AC07E2"/>
    <w:rsid w:val="00AC180B"/>
    <w:rsid w:val="00AC394B"/>
    <w:rsid w:val="00AC6A45"/>
    <w:rsid w:val="00AD5B51"/>
    <w:rsid w:val="00AF5913"/>
    <w:rsid w:val="00AF79FD"/>
    <w:rsid w:val="00B00702"/>
    <w:rsid w:val="00B12F59"/>
    <w:rsid w:val="00B13D78"/>
    <w:rsid w:val="00B141C6"/>
    <w:rsid w:val="00B219CD"/>
    <w:rsid w:val="00B2441E"/>
    <w:rsid w:val="00B337E4"/>
    <w:rsid w:val="00B33C6B"/>
    <w:rsid w:val="00B445F4"/>
    <w:rsid w:val="00B50ADD"/>
    <w:rsid w:val="00B51705"/>
    <w:rsid w:val="00B54DC2"/>
    <w:rsid w:val="00B61DB2"/>
    <w:rsid w:val="00B64E2C"/>
    <w:rsid w:val="00B675E6"/>
    <w:rsid w:val="00B812BA"/>
    <w:rsid w:val="00B85AD3"/>
    <w:rsid w:val="00B90C25"/>
    <w:rsid w:val="00B94B4D"/>
    <w:rsid w:val="00B94E8D"/>
    <w:rsid w:val="00B96BF4"/>
    <w:rsid w:val="00BA01F8"/>
    <w:rsid w:val="00BA0378"/>
    <w:rsid w:val="00BA080E"/>
    <w:rsid w:val="00BA191B"/>
    <w:rsid w:val="00BC0C73"/>
    <w:rsid w:val="00BC6AD8"/>
    <w:rsid w:val="00BC7F6D"/>
    <w:rsid w:val="00BD5CA7"/>
    <w:rsid w:val="00BD6B05"/>
    <w:rsid w:val="00BE72E8"/>
    <w:rsid w:val="00BF4849"/>
    <w:rsid w:val="00C04D8A"/>
    <w:rsid w:val="00C06D49"/>
    <w:rsid w:val="00C15245"/>
    <w:rsid w:val="00C26FDA"/>
    <w:rsid w:val="00C30850"/>
    <w:rsid w:val="00C40F89"/>
    <w:rsid w:val="00C44C36"/>
    <w:rsid w:val="00C46A24"/>
    <w:rsid w:val="00C52F7C"/>
    <w:rsid w:val="00C541D6"/>
    <w:rsid w:val="00C91AB1"/>
    <w:rsid w:val="00C95F34"/>
    <w:rsid w:val="00CA2541"/>
    <w:rsid w:val="00CA5463"/>
    <w:rsid w:val="00CA5C1B"/>
    <w:rsid w:val="00CB56F5"/>
    <w:rsid w:val="00CC6C69"/>
    <w:rsid w:val="00CC78CD"/>
    <w:rsid w:val="00CD02D7"/>
    <w:rsid w:val="00CD5298"/>
    <w:rsid w:val="00CE1FAD"/>
    <w:rsid w:val="00CE4CDC"/>
    <w:rsid w:val="00CF0047"/>
    <w:rsid w:val="00CF100B"/>
    <w:rsid w:val="00CF7408"/>
    <w:rsid w:val="00D00B36"/>
    <w:rsid w:val="00D0572E"/>
    <w:rsid w:val="00D05F38"/>
    <w:rsid w:val="00D064E2"/>
    <w:rsid w:val="00D07B51"/>
    <w:rsid w:val="00D22F65"/>
    <w:rsid w:val="00D30105"/>
    <w:rsid w:val="00D4024E"/>
    <w:rsid w:val="00D4125C"/>
    <w:rsid w:val="00D42980"/>
    <w:rsid w:val="00D450AA"/>
    <w:rsid w:val="00D526DC"/>
    <w:rsid w:val="00D569B4"/>
    <w:rsid w:val="00D611E6"/>
    <w:rsid w:val="00D63910"/>
    <w:rsid w:val="00D64A5D"/>
    <w:rsid w:val="00D83620"/>
    <w:rsid w:val="00D90545"/>
    <w:rsid w:val="00D9234B"/>
    <w:rsid w:val="00D93B58"/>
    <w:rsid w:val="00D94FE3"/>
    <w:rsid w:val="00D9716B"/>
    <w:rsid w:val="00D97C5E"/>
    <w:rsid w:val="00DA6CBE"/>
    <w:rsid w:val="00DB6F54"/>
    <w:rsid w:val="00DC291F"/>
    <w:rsid w:val="00DC3BE3"/>
    <w:rsid w:val="00DD129B"/>
    <w:rsid w:val="00DD1B27"/>
    <w:rsid w:val="00DF1BBA"/>
    <w:rsid w:val="00DF6512"/>
    <w:rsid w:val="00E0354F"/>
    <w:rsid w:val="00E1122E"/>
    <w:rsid w:val="00E157DA"/>
    <w:rsid w:val="00E27383"/>
    <w:rsid w:val="00E301DD"/>
    <w:rsid w:val="00E35E56"/>
    <w:rsid w:val="00E378D2"/>
    <w:rsid w:val="00E37E64"/>
    <w:rsid w:val="00E42261"/>
    <w:rsid w:val="00E53AD8"/>
    <w:rsid w:val="00E61E8C"/>
    <w:rsid w:val="00E65718"/>
    <w:rsid w:val="00E74417"/>
    <w:rsid w:val="00E76919"/>
    <w:rsid w:val="00E83E22"/>
    <w:rsid w:val="00E90CBF"/>
    <w:rsid w:val="00E97AF7"/>
    <w:rsid w:val="00EA17D6"/>
    <w:rsid w:val="00EA2D88"/>
    <w:rsid w:val="00EA6B39"/>
    <w:rsid w:val="00EB0394"/>
    <w:rsid w:val="00EB0487"/>
    <w:rsid w:val="00EB5BF7"/>
    <w:rsid w:val="00EC0A4B"/>
    <w:rsid w:val="00EC41FA"/>
    <w:rsid w:val="00ED20A8"/>
    <w:rsid w:val="00EE3ED0"/>
    <w:rsid w:val="00EE4F74"/>
    <w:rsid w:val="00EF12AC"/>
    <w:rsid w:val="00EF514B"/>
    <w:rsid w:val="00EF657E"/>
    <w:rsid w:val="00F02652"/>
    <w:rsid w:val="00F06226"/>
    <w:rsid w:val="00F16DC4"/>
    <w:rsid w:val="00F17581"/>
    <w:rsid w:val="00F22456"/>
    <w:rsid w:val="00F23E0E"/>
    <w:rsid w:val="00F25091"/>
    <w:rsid w:val="00F27094"/>
    <w:rsid w:val="00F36EC3"/>
    <w:rsid w:val="00F40351"/>
    <w:rsid w:val="00F4592C"/>
    <w:rsid w:val="00F45D0B"/>
    <w:rsid w:val="00F5599D"/>
    <w:rsid w:val="00F57876"/>
    <w:rsid w:val="00F711E0"/>
    <w:rsid w:val="00F756C2"/>
    <w:rsid w:val="00F82CB7"/>
    <w:rsid w:val="00F840AC"/>
    <w:rsid w:val="00F863D2"/>
    <w:rsid w:val="00F906AF"/>
    <w:rsid w:val="00F935D7"/>
    <w:rsid w:val="00FB2114"/>
    <w:rsid w:val="00FB4144"/>
    <w:rsid w:val="00FC07D7"/>
    <w:rsid w:val="00FC0F88"/>
    <w:rsid w:val="00FD6F2B"/>
    <w:rsid w:val="00FE3D35"/>
    <w:rsid w:val="00FE7602"/>
    <w:rsid w:val="00FF0C8E"/>
    <w:rsid w:val="00FF6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78CD"/>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Heading 1 3GPP"/>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table" w:styleId="a9">
    <w:name w:val="Table Grid"/>
    <w:basedOn w:val="a1"/>
    <w:uiPriority w:val="39"/>
    <w:qFormat/>
    <w:rsid w:val="00675832"/>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qFormat/>
    <w:rsid w:val="000E6320"/>
    <w:pPr>
      <w:overflowPunct/>
      <w:autoSpaceDE/>
      <w:autoSpaceDN/>
      <w:adjustRightInd/>
      <w:spacing w:before="40"/>
      <w:jc w:val="left"/>
      <w:textAlignment w:val="auto"/>
    </w:pPr>
    <w:rPr>
      <w:rFonts w:eastAsia="MS Mincho"/>
      <w:szCs w:val="24"/>
      <w:lang w:eastAsia="en-GB"/>
    </w:rPr>
  </w:style>
  <w:style w:type="character" w:customStyle="1" w:styleId="ab">
    <w:name w:val="正文文本 字符"/>
    <w:basedOn w:val="a0"/>
    <w:link w:val="aa"/>
    <w:rsid w:val="000E6320"/>
    <w:rPr>
      <w:rFonts w:ascii="Arial" w:eastAsia="MS Mincho" w:hAnsi="Arial" w:cs="Times New Roman"/>
      <w:kern w:val="0"/>
      <w:sz w:val="20"/>
      <w:szCs w:val="24"/>
      <w:lang w:val="en-GB" w:eastAsia="en-GB"/>
    </w:rPr>
  </w:style>
  <w:style w:type="character" w:styleId="ac">
    <w:name w:val="annotation reference"/>
    <w:basedOn w:val="a0"/>
    <w:uiPriority w:val="99"/>
    <w:semiHidden/>
    <w:unhideWhenUsed/>
    <w:rsid w:val="00906348"/>
    <w:rPr>
      <w:sz w:val="21"/>
      <w:szCs w:val="21"/>
    </w:rPr>
  </w:style>
  <w:style w:type="paragraph" w:styleId="ad">
    <w:name w:val="annotation text"/>
    <w:basedOn w:val="a"/>
    <w:link w:val="ae"/>
    <w:uiPriority w:val="99"/>
    <w:unhideWhenUsed/>
    <w:rsid w:val="00906348"/>
    <w:pPr>
      <w:jc w:val="left"/>
    </w:pPr>
  </w:style>
  <w:style w:type="character" w:customStyle="1" w:styleId="ae">
    <w:name w:val="批注文字 字符"/>
    <w:basedOn w:val="a0"/>
    <w:link w:val="ad"/>
    <w:uiPriority w:val="99"/>
    <w:rsid w:val="00906348"/>
    <w:rPr>
      <w:rFonts w:ascii="Arial" w:eastAsia="Times New Roman" w:hAnsi="Arial" w:cs="Times New Roman"/>
      <w:kern w:val="0"/>
      <w:sz w:val="20"/>
      <w:szCs w:val="20"/>
      <w:lang w:val="en-GB"/>
    </w:rPr>
  </w:style>
  <w:style w:type="paragraph" w:styleId="af">
    <w:name w:val="annotation subject"/>
    <w:basedOn w:val="ad"/>
    <w:next w:val="ad"/>
    <w:link w:val="af0"/>
    <w:uiPriority w:val="99"/>
    <w:semiHidden/>
    <w:unhideWhenUsed/>
    <w:rsid w:val="00906348"/>
    <w:rPr>
      <w:b/>
      <w:bCs/>
    </w:rPr>
  </w:style>
  <w:style w:type="character" w:customStyle="1" w:styleId="af0">
    <w:name w:val="批注主题 字符"/>
    <w:basedOn w:val="ae"/>
    <w:link w:val="af"/>
    <w:uiPriority w:val="99"/>
    <w:semiHidden/>
    <w:rsid w:val="00906348"/>
    <w:rPr>
      <w:rFonts w:ascii="Arial" w:eastAsia="Times New Roman" w:hAnsi="Arial" w:cs="Times New Roman"/>
      <w:b/>
      <w:bCs/>
      <w:kern w:val="0"/>
      <w:sz w:val="20"/>
      <w:szCs w:val="20"/>
      <w:lang w:val="en-GB"/>
    </w:rPr>
  </w:style>
  <w:style w:type="paragraph" w:styleId="af1">
    <w:name w:val="Revision"/>
    <w:hidden/>
    <w:uiPriority w:val="99"/>
    <w:semiHidden/>
    <w:rsid w:val="008159D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74403D"/>
    <w:pPr>
      <w:numPr>
        <w:numId w:val="16"/>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F4300-2541-496D-B46A-9F69122D7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Pages>
  <Words>1120</Words>
  <Characters>6387</Characters>
  <Application>Microsoft Office Word</Application>
  <DocSecurity>0</DocSecurity>
  <Lines>53</Lines>
  <Paragraphs>14</Paragraphs>
  <ScaleCrop>false</ScaleCrop>
  <Company/>
  <LinksUpToDate>false</LinksUpToDate>
  <CharactersWithSpaces>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bks</cp:lastModifiedBy>
  <cp:revision>19</cp:revision>
  <dcterms:created xsi:type="dcterms:W3CDTF">2024-05-10T02:45:00Z</dcterms:created>
  <dcterms:modified xsi:type="dcterms:W3CDTF">2024-05-10T07:58:00Z</dcterms:modified>
</cp:coreProperties>
</file>